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3F" w:rsidRPr="00B421BC" w:rsidRDefault="00520CF1" w:rsidP="00315251">
      <w:pPr>
        <w:jc w:val="right"/>
        <w:rPr>
          <w:bCs/>
          <w:color w:val="000000" w:themeColor="text1"/>
        </w:rPr>
      </w:pPr>
      <w:bookmarkStart w:id="0" w:name="RANGE!A2"/>
      <w:bookmarkStart w:id="1" w:name="RANGE!A3"/>
      <w:bookmarkStart w:id="2" w:name="Szöveg3"/>
      <w:bookmarkStart w:id="3" w:name="Szöveg4"/>
      <w:bookmarkEnd w:id="0"/>
      <w:bookmarkEnd w:id="1"/>
      <w:bookmarkEnd w:id="2"/>
      <w:bookmarkEnd w:id="3"/>
      <w:r w:rsidRPr="00B421BC">
        <w:rPr>
          <w:i/>
          <w:iCs/>
          <w:color w:val="000000" w:themeColor="text1"/>
        </w:rPr>
        <w:t>5</w:t>
      </w:r>
      <w:r w:rsidR="002C583F" w:rsidRPr="00B421BC">
        <w:rPr>
          <w:i/>
          <w:iCs/>
          <w:color w:val="000000" w:themeColor="text1"/>
        </w:rPr>
        <w:t>. számú melléklet</w:t>
      </w:r>
    </w:p>
    <w:p w:rsidR="002C583F" w:rsidRPr="00B421BC" w:rsidRDefault="002C583F" w:rsidP="00315251">
      <w:pPr>
        <w:pStyle w:val="Cmsor2"/>
        <w:jc w:val="center"/>
        <w:rPr>
          <w:rFonts w:ascii="Times New Roman" w:hAnsi="Times New Roman" w:cs="Times New Roman"/>
          <w:sz w:val="24"/>
          <w:szCs w:val="24"/>
        </w:rPr>
      </w:pPr>
      <w:bookmarkStart w:id="4" w:name="_Toc349659385"/>
      <w:bookmarkStart w:id="5" w:name="_Toc352849703"/>
      <w:r w:rsidRPr="00B421BC">
        <w:rPr>
          <w:rFonts w:ascii="Times New Roman" w:hAnsi="Times New Roman" w:cs="Times New Roman"/>
          <w:sz w:val="24"/>
          <w:szCs w:val="24"/>
        </w:rPr>
        <w:t>Honlap adatkezelési tájékoztató és</w:t>
      </w:r>
      <w:r w:rsidR="00315251" w:rsidRPr="00B421BC">
        <w:rPr>
          <w:rFonts w:ascii="Times New Roman" w:hAnsi="Times New Roman" w:cs="Times New Roman"/>
          <w:sz w:val="24"/>
          <w:szCs w:val="24"/>
        </w:rPr>
        <w:t xml:space="preserve"> </w:t>
      </w:r>
      <w:r w:rsidRPr="00B421BC">
        <w:rPr>
          <w:rFonts w:ascii="Times New Roman" w:hAnsi="Times New Roman" w:cs="Times New Roman"/>
          <w:sz w:val="24"/>
          <w:szCs w:val="24"/>
        </w:rPr>
        <w:t>adatvédelmi nyilatkozat</w:t>
      </w:r>
      <w:bookmarkEnd w:id="4"/>
      <w:bookmarkEnd w:id="5"/>
    </w:p>
    <w:p w:rsidR="00430779" w:rsidRPr="00B421BC" w:rsidRDefault="00430779" w:rsidP="00315251"/>
    <w:p w:rsidR="002C583F" w:rsidRPr="00B421BC" w:rsidRDefault="002C583F" w:rsidP="00315251">
      <w:pPr>
        <w:tabs>
          <w:tab w:val="center" w:pos="6804"/>
        </w:tabs>
        <w:ind w:right="-1"/>
        <w:jc w:val="both"/>
        <w:rPr>
          <w:color w:val="000000" w:themeColor="text1"/>
        </w:rPr>
      </w:pPr>
    </w:p>
    <w:p w:rsidR="002C583F" w:rsidRPr="00B421BC" w:rsidRDefault="002C583F" w:rsidP="008D687F">
      <w:pPr>
        <w:pStyle w:val="Listaszerbekezds"/>
        <w:numPr>
          <w:ilvl w:val="0"/>
          <w:numId w:val="23"/>
        </w:numPr>
        <w:tabs>
          <w:tab w:val="center" w:pos="6804"/>
        </w:tabs>
        <w:ind w:right="-1"/>
        <w:rPr>
          <w:color w:val="000000" w:themeColor="text1"/>
        </w:rPr>
      </w:pPr>
      <w:r w:rsidRPr="00B421BC">
        <w:rPr>
          <w:b/>
          <w:color w:val="000000" w:themeColor="text1"/>
        </w:rPr>
        <w:t>Alapelvek</w:t>
      </w:r>
    </w:p>
    <w:p w:rsidR="002C583F" w:rsidRPr="00B421BC" w:rsidRDefault="002C583F" w:rsidP="00315251">
      <w:pPr>
        <w:tabs>
          <w:tab w:val="center" w:pos="6804"/>
        </w:tabs>
        <w:ind w:right="-1"/>
        <w:jc w:val="both"/>
        <w:rPr>
          <w:color w:val="000000" w:themeColor="text1"/>
        </w:rPr>
      </w:pPr>
      <w:r w:rsidRPr="00B421BC">
        <w:rPr>
          <w:color w:val="000000" w:themeColor="text1"/>
        </w:rPr>
        <w:t>A GYSEV Zrt.</w:t>
      </w:r>
      <w:r w:rsidR="00852887" w:rsidRPr="00B421BC">
        <w:rPr>
          <w:color w:val="000000" w:themeColor="text1"/>
        </w:rPr>
        <w:t xml:space="preserve"> Hotel Sopron</w:t>
      </w:r>
      <w:r w:rsidR="00A56B1B" w:rsidRPr="00B421BC">
        <w:rPr>
          <w:color w:val="000000" w:themeColor="text1"/>
        </w:rPr>
        <w:t xml:space="preserve"> honlapot a </w:t>
      </w:r>
      <w:r w:rsidR="00852887" w:rsidRPr="00B421BC">
        <w:rPr>
          <w:color w:val="000000" w:themeColor="text1"/>
        </w:rPr>
        <w:t>Hotel Sopron</w:t>
      </w:r>
      <w:r w:rsidR="00146E60" w:rsidRPr="00B421BC">
        <w:rPr>
          <w:color w:val="000000" w:themeColor="text1"/>
        </w:rPr>
        <w:t xml:space="preserve"> </w:t>
      </w:r>
      <w:r w:rsidR="00A56B1B" w:rsidRPr="00B421BC">
        <w:rPr>
          <w:color w:val="000000" w:themeColor="text1"/>
        </w:rPr>
        <w:t>Értékesítés és Marketing</w:t>
      </w:r>
      <w:r w:rsidR="00430779" w:rsidRPr="00B421BC">
        <w:rPr>
          <w:color w:val="000000" w:themeColor="text1"/>
        </w:rPr>
        <w:t xml:space="preserve"> területe</w:t>
      </w:r>
      <w:r w:rsidRPr="00B421BC">
        <w:rPr>
          <w:color w:val="000000" w:themeColor="text1"/>
        </w:rPr>
        <w:t xml:space="preserve"> üzemelteti (a továbbiakban, mint Adatkezelő). A honlap szolgáltatásait a Felhasználó önként veszi igénybe, így az ehhez szükséges adatok kezelése önkéntes adatszolgáltatáson alapul. Adatkezelő az átadott személyes adatokat bizalmasan kezeli, és minden technikai és szervezési intézkedést megtesz annak érdekében, hogy a kezelt adatokhoz illetéktelen személy ne férjen hozzá.</w:t>
      </w:r>
    </w:p>
    <w:p w:rsidR="002C583F" w:rsidRPr="00B421BC" w:rsidRDefault="002C583F" w:rsidP="00315251">
      <w:pPr>
        <w:tabs>
          <w:tab w:val="center" w:pos="6804"/>
        </w:tabs>
        <w:ind w:right="-1"/>
        <w:jc w:val="both"/>
        <w:rPr>
          <w:color w:val="000000" w:themeColor="text1"/>
        </w:rPr>
      </w:pPr>
    </w:p>
    <w:p w:rsidR="00852887" w:rsidRPr="00B421BC" w:rsidRDefault="00852887" w:rsidP="00315251">
      <w:pPr>
        <w:tabs>
          <w:tab w:val="center" w:pos="6804"/>
        </w:tabs>
        <w:ind w:right="-1"/>
        <w:jc w:val="both"/>
        <w:rPr>
          <w:color w:val="000000" w:themeColor="text1"/>
        </w:rPr>
      </w:pPr>
    </w:p>
    <w:p w:rsidR="00837AA4" w:rsidRPr="00B421BC" w:rsidRDefault="00837AA4" w:rsidP="00315251">
      <w:pPr>
        <w:tabs>
          <w:tab w:val="center" w:pos="6804"/>
        </w:tabs>
        <w:ind w:right="-1"/>
        <w:jc w:val="both"/>
        <w:rPr>
          <w:color w:val="000000" w:themeColor="text1"/>
        </w:rPr>
      </w:pPr>
    </w:p>
    <w:p w:rsidR="002C583F" w:rsidRPr="00B421BC" w:rsidRDefault="002C583F" w:rsidP="008D687F">
      <w:pPr>
        <w:pStyle w:val="Listaszerbekezds"/>
        <w:numPr>
          <w:ilvl w:val="0"/>
          <w:numId w:val="23"/>
        </w:numPr>
        <w:tabs>
          <w:tab w:val="center" w:pos="6804"/>
        </w:tabs>
        <w:ind w:right="-1"/>
        <w:jc w:val="both"/>
        <w:rPr>
          <w:b/>
          <w:color w:val="000000" w:themeColor="text1"/>
        </w:rPr>
      </w:pPr>
      <w:r w:rsidRPr="00B421BC">
        <w:rPr>
          <w:b/>
          <w:color w:val="000000" w:themeColor="text1"/>
        </w:rPr>
        <w:t>Az adatkezelő adatai:</w:t>
      </w:r>
    </w:p>
    <w:p w:rsidR="00852887" w:rsidRPr="00B421BC" w:rsidRDefault="00852887" w:rsidP="00315251">
      <w:pPr>
        <w:tabs>
          <w:tab w:val="center" w:pos="6804"/>
        </w:tabs>
        <w:ind w:right="-1"/>
        <w:jc w:val="both"/>
        <w:rPr>
          <w:color w:val="000000" w:themeColor="text1"/>
        </w:rPr>
      </w:pPr>
    </w:p>
    <w:p w:rsidR="002C583F" w:rsidRPr="00B421BC" w:rsidRDefault="002C583F" w:rsidP="00852887">
      <w:pPr>
        <w:tabs>
          <w:tab w:val="left" w:pos="1418"/>
          <w:tab w:val="center" w:pos="6804"/>
        </w:tabs>
        <w:ind w:right="-1"/>
        <w:jc w:val="both"/>
        <w:rPr>
          <w:color w:val="000000" w:themeColor="text1"/>
        </w:rPr>
      </w:pPr>
      <w:r w:rsidRPr="00B421BC">
        <w:rPr>
          <w:color w:val="000000" w:themeColor="text1"/>
        </w:rPr>
        <w:t xml:space="preserve">Név: </w:t>
      </w:r>
      <w:r w:rsidR="00852887" w:rsidRPr="00B421BC">
        <w:rPr>
          <w:color w:val="000000" w:themeColor="text1"/>
        </w:rPr>
        <w:tab/>
      </w:r>
      <w:r w:rsidR="00A56B1B" w:rsidRPr="00B421BC">
        <w:rPr>
          <w:color w:val="000000" w:themeColor="text1"/>
        </w:rPr>
        <w:t>Győr-Sopron-Ebenfurti Vasút Zrt. (GYSEV Zrt.)</w:t>
      </w:r>
      <w:r w:rsidR="00852887" w:rsidRPr="00B421BC">
        <w:rPr>
          <w:color w:val="000000" w:themeColor="text1"/>
        </w:rPr>
        <w:t>, Hotel Sopron</w:t>
      </w:r>
    </w:p>
    <w:p w:rsidR="002C583F" w:rsidRPr="00B421BC" w:rsidRDefault="002C583F" w:rsidP="00852887">
      <w:pPr>
        <w:tabs>
          <w:tab w:val="left" w:pos="1418"/>
          <w:tab w:val="center" w:pos="6804"/>
        </w:tabs>
        <w:ind w:right="-1"/>
        <w:jc w:val="both"/>
        <w:rPr>
          <w:color w:val="000000" w:themeColor="text1"/>
        </w:rPr>
      </w:pPr>
      <w:r w:rsidRPr="00B421BC">
        <w:rPr>
          <w:color w:val="000000" w:themeColor="text1"/>
        </w:rPr>
        <w:t xml:space="preserve">Cím: </w:t>
      </w:r>
      <w:r w:rsidR="00852887" w:rsidRPr="00B421BC">
        <w:rPr>
          <w:color w:val="000000" w:themeColor="text1"/>
        </w:rPr>
        <w:tab/>
      </w:r>
      <w:r w:rsidR="00146E60" w:rsidRPr="00B421BC">
        <w:rPr>
          <w:color w:val="000000" w:themeColor="text1"/>
        </w:rPr>
        <w:t xml:space="preserve">9400 Sopron, </w:t>
      </w:r>
      <w:r w:rsidR="00852887" w:rsidRPr="00B421BC">
        <w:rPr>
          <w:color w:val="000000" w:themeColor="text1"/>
        </w:rPr>
        <w:t>Fövényverem u. 7.</w:t>
      </w:r>
    </w:p>
    <w:p w:rsidR="002C583F" w:rsidRPr="00B421BC" w:rsidRDefault="002C583F" w:rsidP="00852887">
      <w:pPr>
        <w:tabs>
          <w:tab w:val="left" w:pos="1418"/>
          <w:tab w:val="center" w:pos="6804"/>
        </w:tabs>
        <w:ind w:right="-1"/>
        <w:jc w:val="both"/>
        <w:rPr>
          <w:color w:val="000000" w:themeColor="text1"/>
        </w:rPr>
      </w:pPr>
      <w:r w:rsidRPr="00B421BC">
        <w:rPr>
          <w:color w:val="000000" w:themeColor="text1"/>
        </w:rPr>
        <w:t xml:space="preserve">Telefon: </w:t>
      </w:r>
      <w:r w:rsidR="00852887" w:rsidRPr="00B421BC">
        <w:rPr>
          <w:color w:val="000000" w:themeColor="text1"/>
        </w:rPr>
        <w:tab/>
        <w:t>+36-</w:t>
      </w:r>
      <w:r w:rsidR="00146E60" w:rsidRPr="00B421BC">
        <w:rPr>
          <w:color w:val="000000" w:themeColor="text1"/>
        </w:rPr>
        <w:t xml:space="preserve"> 99</w:t>
      </w:r>
      <w:r w:rsidR="00852887" w:rsidRPr="00B421BC">
        <w:rPr>
          <w:color w:val="000000" w:themeColor="text1"/>
        </w:rPr>
        <w:t> 512 261</w:t>
      </w:r>
      <w:r w:rsidR="00146E60" w:rsidRPr="00B421BC">
        <w:rPr>
          <w:color w:val="000000" w:themeColor="text1"/>
        </w:rPr>
        <w:tab/>
      </w:r>
    </w:p>
    <w:p w:rsidR="002C583F" w:rsidRPr="00B421BC" w:rsidRDefault="002C583F" w:rsidP="00852887">
      <w:pPr>
        <w:tabs>
          <w:tab w:val="left" w:pos="1418"/>
          <w:tab w:val="center" w:pos="6804"/>
        </w:tabs>
        <w:ind w:right="-1"/>
        <w:jc w:val="both"/>
        <w:rPr>
          <w:color w:val="000000" w:themeColor="text1"/>
        </w:rPr>
      </w:pPr>
      <w:r w:rsidRPr="00B421BC">
        <w:rPr>
          <w:color w:val="000000" w:themeColor="text1"/>
        </w:rPr>
        <w:t xml:space="preserve">E-mail cím: </w:t>
      </w:r>
      <w:r w:rsidR="00852887" w:rsidRPr="00B421BC">
        <w:rPr>
          <w:color w:val="000000" w:themeColor="text1"/>
        </w:rPr>
        <w:tab/>
        <w:t>info@hotelsopron.hu</w:t>
      </w:r>
    </w:p>
    <w:p w:rsidR="002C583F" w:rsidRPr="00B421BC" w:rsidRDefault="002C583F" w:rsidP="00852887">
      <w:pPr>
        <w:tabs>
          <w:tab w:val="left" w:pos="1418"/>
          <w:tab w:val="center" w:pos="6804"/>
        </w:tabs>
        <w:ind w:right="-1"/>
        <w:jc w:val="both"/>
        <w:rPr>
          <w:color w:val="000000" w:themeColor="text1"/>
        </w:rPr>
      </w:pPr>
    </w:p>
    <w:p w:rsidR="00852887" w:rsidRPr="00B421BC" w:rsidRDefault="00852887" w:rsidP="00852887">
      <w:pPr>
        <w:tabs>
          <w:tab w:val="left" w:pos="1418"/>
          <w:tab w:val="center" w:pos="6804"/>
        </w:tabs>
        <w:ind w:right="-1"/>
        <w:jc w:val="both"/>
        <w:rPr>
          <w:color w:val="000000" w:themeColor="text1"/>
        </w:rPr>
      </w:pPr>
    </w:p>
    <w:p w:rsidR="00837AA4" w:rsidRPr="00B421BC" w:rsidRDefault="00837AA4" w:rsidP="00852887">
      <w:pPr>
        <w:tabs>
          <w:tab w:val="left" w:pos="1418"/>
          <w:tab w:val="center" w:pos="6804"/>
        </w:tabs>
        <w:ind w:right="-1"/>
        <w:jc w:val="both"/>
        <w:rPr>
          <w:color w:val="000000" w:themeColor="text1"/>
        </w:rPr>
      </w:pPr>
    </w:p>
    <w:p w:rsidR="00852887" w:rsidRPr="00B421BC" w:rsidRDefault="002C583F" w:rsidP="008D687F">
      <w:pPr>
        <w:pStyle w:val="Listaszerbekezds"/>
        <w:numPr>
          <w:ilvl w:val="0"/>
          <w:numId w:val="23"/>
        </w:numPr>
        <w:tabs>
          <w:tab w:val="left" w:pos="1418"/>
          <w:tab w:val="center" w:pos="6804"/>
        </w:tabs>
        <w:ind w:right="-1"/>
        <w:jc w:val="both"/>
        <w:rPr>
          <w:color w:val="000000" w:themeColor="text1"/>
        </w:rPr>
      </w:pPr>
      <w:r w:rsidRPr="00B421BC">
        <w:rPr>
          <w:b/>
          <w:color w:val="000000" w:themeColor="text1"/>
        </w:rPr>
        <w:t>Az adatfeldolgozó adatai:</w:t>
      </w:r>
      <w:r w:rsidR="00852887" w:rsidRPr="00B421BC">
        <w:rPr>
          <w:color w:val="000000" w:themeColor="text1"/>
        </w:rPr>
        <w:t xml:space="preserve"> </w:t>
      </w:r>
    </w:p>
    <w:p w:rsidR="00852887" w:rsidRPr="00B421BC" w:rsidRDefault="00852887" w:rsidP="00852887">
      <w:pPr>
        <w:tabs>
          <w:tab w:val="left" w:pos="1418"/>
          <w:tab w:val="center" w:pos="6804"/>
        </w:tabs>
        <w:ind w:right="-1"/>
        <w:jc w:val="both"/>
        <w:rPr>
          <w:color w:val="000000" w:themeColor="text1"/>
        </w:rPr>
      </w:pPr>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Név:</w:t>
      </w:r>
      <w:r w:rsidRPr="00B421BC">
        <w:rPr>
          <w:color w:val="000000" w:themeColor="text1"/>
        </w:rPr>
        <w:tab/>
      </w:r>
      <w:proofErr w:type="spellStart"/>
      <w:r w:rsidRPr="00B421BC">
        <w:rPr>
          <w:color w:val="000000" w:themeColor="text1"/>
        </w:rPr>
        <w:t>Creative</w:t>
      </w:r>
      <w:proofErr w:type="spellEnd"/>
      <w:r w:rsidRPr="00B421BC">
        <w:rPr>
          <w:color w:val="000000" w:themeColor="text1"/>
        </w:rPr>
        <w:t xml:space="preserve"> Management Kft.</w:t>
      </w:r>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Cím:</w:t>
      </w:r>
      <w:r w:rsidRPr="00B421BC">
        <w:rPr>
          <w:color w:val="000000" w:themeColor="text1"/>
        </w:rPr>
        <w:tab/>
        <w:t>8200 Veszprém, Boksa tér 1/</w:t>
      </w:r>
      <w:proofErr w:type="gramStart"/>
      <w:r w:rsidRPr="00B421BC">
        <w:rPr>
          <w:color w:val="000000" w:themeColor="text1"/>
        </w:rPr>
        <w:t>A</w:t>
      </w:r>
      <w:proofErr w:type="gramEnd"/>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Telefonszám:</w:t>
      </w:r>
      <w:r w:rsidRPr="00B421BC">
        <w:rPr>
          <w:color w:val="000000" w:themeColor="text1"/>
        </w:rPr>
        <w:tab/>
        <w:t>+36 88 791 399</w:t>
      </w:r>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E-mail cím:</w:t>
      </w:r>
      <w:r w:rsidRPr="00B421BC">
        <w:rPr>
          <w:color w:val="000000" w:themeColor="text1"/>
        </w:rPr>
        <w:tab/>
        <w:t>support@cmdesign.hu</w:t>
      </w:r>
    </w:p>
    <w:p w:rsidR="00852887" w:rsidRPr="00B421BC" w:rsidRDefault="00852887" w:rsidP="00852887">
      <w:pPr>
        <w:tabs>
          <w:tab w:val="left" w:pos="1418"/>
          <w:tab w:val="center" w:pos="6804"/>
        </w:tabs>
        <w:ind w:right="-1"/>
        <w:jc w:val="both"/>
        <w:rPr>
          <w:color w:val="000000" w:themeColor="text1"/>
        </w:rPr>
      </w:pPr>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Név:</w:t>
      </w:r>
      <w:r w:rsidRPr="00B421BC">
        <w:rPr>
          <w:color w:val="000000" w:themeColor="text1"/>
        </w:rPr>
        <w:tab/>
      </w:r>
      <w:proofErr w:type="spellStart"/>
      <w:r w:rsidRPr="00B421BC">
        <w:rPr>
          <w:color w:val="000000" w:themeColor="text1"/>
        </w:rPr>
        <w:t>NetHotelBooking</w:t>
      </w:r>
      <w:proofErr w:type="spellEnd"/>
      <w:r w:rsidRPr="00B421BC">
        <w:rPr>
          <w:color w:val="000000" w:themeColor="text1"/>
        </w:rPr>
        <w:t xml:space="preserve"> Kft.</w:t>
      </w:r>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Címe:</w:t>
      </w:r>
      <w:r w:rsidRPr="00B421BC">
        <w:rPr>
          <w:color w:val="000000" w:themeColor="text1"/>
        </w:rPr>
        <w:tab/>
        <w:t>8200 Veszprém, Boksa tér 1/</w:t>
      </w:r>
      <w:proofErr w:type="gramStart"/>
      <w:r w:rsidRPr="00B421BC">
        <w:rPr>
          <w:color w:val="000000" w:themeColor="text1"/>
        </w:rPr>
        <w:t>A</w:t>
      </w:r>
      <w:proofErr w:type="gramEnd"/>
    </w:p>
    <w:p w:rsidR="00852887" w:rsidRPr="00B421BC" w:rsidRDefault="00852887" w:rsidP="00852887">
      <w:pPr>
        <w:tabs>
          <w:tab w:val="left" w:pos="1418"/>
          <w:tab w:val="center" w:pos="6804"/>
        </w:tabs>
        <w:ind w:right="-1"/>
        <w:jc w:val="both"/>
        <w:rPr>
          <w:color w:val="000000" w:themeColor="text1"/>
        </w:rPr>
      </w:pPr>
      <w:r w:rsidRPr="00B421BC">
        <w:rPr>
          <w:color w:val="000000" w:themeColor="text1"/>
        </w:rPr>
        <w:t>Telefonszáma:</w:t>
      </w:r>
      <w:r w:rsidRPr="00B421BC">
        <w:rPr>
          <w:color w:val="000000" w:themeColor="text1"/>
        </w:rPr>
        <w:tab/>
        <w:t>+36 88 783 704</w:t>
      </w:r>
    </w:p>
    <w:p w:rsidR="002C583F" w:rsidRPr="00B421BC" w:rsidRDefault="00852887" w:rsidP="00852887">
      <w:pPr>
        <w:tabs>
          <w:tab w:val="left" w:pos="1418"/>
          <w:tab w:val="center" w:pos="6804"/>
        </w:tabs>
        <w:ind w:right="-1"/>
        <w:jc w:val="both"/>
        <w:rPr>
          <w:color w:val="000000" w:themeColor="text1"/>
        </w:rPr>
      </w:pPr>
      <w:r w:rsidRPr="00B421BC">
        <w:rPr>
          <w:color w:val="000000" w:themeColor="text1"/>
        </w:rPr>
        <w:t>E-mail cím:</w:t>
      </w:r>
      <w:r w:rsidRPr="00B421BC">
        <w:rPr>
          <w:color w:val="000000" w:themeColor="text1"/>
        </w:rPr>
        <w:tab/>
        <w:t>info@resnweb.com</w:t>
      </w:r>
      <w:r w:rsidRPr="00B421BC">
        <w:rPr>
          <w:color w:val="000000" w:themeColor="text1"/>
        </w:rPr>
        <w:cr/>
      </w:r>
    </w:p>
    <w:p w:rsidR="00A47DD0" w:rsidRPr="00B421BC" w:rsidRDefault="00A47DD0" w:rsidP="00A47DD0">
      <w:pPr>
        <w:tabs>
          <w:tab w:val="left" w:pos="1418"/>
          <w:tab w:val="center" w:pos="6804"/>
        </w:tabs>
        <w:ind w:right="-1"/>
        <w:jc w:val="both"/>
        <w:rPr>
          <w:color w:val="000000" w:themeColor="text1"/>
        </w:rPr>
      </w:pPr>
      <w:r w:rsidRPr="00B421BC">
        <w:rPr>
          <w:color w:val="000000" w:themeColor="text1"/>
        </w:rPr>
        <w:t>Név:</w:t>
      </w:r>
      <w:r w:rsidRPr="00B421BC">
        <w:rPr>
          <w:color w:val="000000" w:themeColor="text1"/>
        </w:rPr>
        <w:tab/>
      </w:r>
      <w:proofErr w:type="spellStart"/>
      <w:r w:rsidRPr="00B421BC">
        <w:rPr>
          <w:color w:val="000000" w:themeColor="text1"/>
        </w:rPr>
        <w:t>Pannako</w:t>
      </w:r>
      <w:proofErr w:type="spellEnd"/>
      <w:r w:rsidRPr="00B421BC">
        <w:rPr>
          <w:color w:val="000000" w:themeColor="text1"/>
        </w:rPr>
        <w:t xml:space="preserve"> Internetes Tanácsadó Kft.</w:t>
      </w:r>
    </w:p>
    <w:p w:rsidR="00A47DD0" w:rsidRPr="00B421BC" w:rsidRDefault="00A47DD0" w:rsidP="00A47DD0">
      <w:pPr>
        <w:tabs>
          <w:tab w:val="left" w:pos="1418"/>
          <w:tab w:val="center" w:pos="6804"/>
        </w:tabs>
        <w:ind w:right="-1"/>
        <w:jc w:val="both"/>
        <w:rPr>
          <w:color w:val="000000" w:themeColor="text1"/>
        </w:rPr>
      </w:pPr>
      <w:r w:rsidRPr="00B421BC">
        <w:rPr>
          <w:color w:val="000000" w:themeColor="text1"/>
        </w:rPr>
        <w:t>Címe:</w:t>
      </w:r>
      <w:r w:rsidRPr="00B421BC">
        <w:rPr>
          <w:color w:val="000000" w:themeColor="text1"/>
        </w:rPr>
        <w:tab/>
        <w:t>9026 Győr, Dózsa György rkp. 51.</w:t>
      </w:r>
    </w:p>
    <w:p w:rsidR="00A47DD0" w:rsidRPr="00B421BC" w:rsidRDefault="00A47DD0" w:rsidP="00A47DD0">
      <w:pPr>
        <w:tabs>
          <w:tab w:val="left" w:pos="1418"/>
          <w:tab w:val="center" w:pos="6804"/>
        </w:tabs>
        <w:ind w:right="-1"/>
        <w:jc w:val="both"/>
        <w:rPr>
          <w:color w:val="000000" w:themeColor="text1"/>
        </w:rPr>
      </w:pPr>
      <w:r w:rsidRPr="00B421BC">
        <w:rPr>
          <w:color w:val="000000" w:themeColor="text1"/>
        </w:rPr>
        <w:t>Telefonszáma:</w:t>
      </w:r>
      <w:r w:rsidRPr="00B421BC">
        <w:rPr>
          <w:color w:val="000000" w:themeColor="text1"/>
        </w:rPr>
        <w:tab/>
        <w:t xml:space="preserve">+36 </w:t>
      </w:r>
      <w:r w:rsidR="00837AA4" w:rsidRPr="00B421BC">
        <w:rPr>
          <w:color w:val="000000" w:themeColor="text1"/>
        </w:rPr>
        <w:t>96 524 748</w:t>
      </w:r>
    </w:p>
    <w:p w:rsidR="00A47DD0" w:rsidRPr="00B421BC" w:rsidRDefault="00A47DD0" w:rsidP="00A47DD0">
      <w:pPr>
        <w:tabs>
          <w:tab w:val="left" w:pos="1418"/>
          <w:tab w:val="center" w:pos="6804"/>
        </w:tabs>
        <w:ind w:right="-1"/>
        <w:jc w:val="both"/>
        <w:rPr>
          <w:color w:val="000000" w:themeColor="text1"/>
        </w:rPr>
      </w:pPr>
      <w:r w:rsidRPr="00B421BC">
        <w:rPr>
          <w:color w:val="000000" w:themeColor="text1"/>
        </w:rPr>
        <w:t>E-mail cím:</w:t>
      </w:r>
      <w:r w:rsidRPr="00B421BC">
        <w:rPr>
          <w:color w:val="000000" w:themeColor="text1"/>
        </w:rPr>
        <w:tab/>
        <w:t>info@</w:t>
      </w:r>
      <w:r w:rsidR="00837AA4" w:rsidRPr="00B421BC">
        <w:rPr>
          <w:color w:val="000000" w:themeColor="text1"/>
        </w:rPr>
        <w:t>pannako.hu</w:t>
      </w:r>
      <w:r w:rsidRPr="00B421BC">
        <w:rPr>
          <w:color w:val="000000" w:themeColor="text1"/>
        </w:rPr>
        <w:cr/>
      </w:r>
    </w:p>
    <w:p w:rsidR="00A47DD0" w:rsidRPr="00B421BC" w:rsidRDefault="00A47DD0" w:rsidP="00852887">
      <w:pPr>
        <w:tabs>
          <w:tab w:val="left" w:pos="1418"/>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p>
    <w:p w:rsidR="002C583F" w:rsidRPr="00B421BC" w:rsidRDefault="002C583F" w:rsidP="008D687F">
      <w:pPr>
        <w:pStyle w:val="Listaszerbekezds"/>
        <w:numPr>
          <w:ilvl w:val="0"/>
          <w:numId w:val="23"/>
        </w:numPr>
        <w:tabs>
          <w:tab w:val="center" w:pos="6804"/>
        </w:tabs>
        <w:ind w:right="-1"/>
        <w:jc w:val="both"/>
        <w:rPr>
          <w:color w:val="000000" w:themeColor="text1"/>
        </w:rPr>
      </w:pPr>
      <w:r w:rsidRPr="00B421BC">
        <w:rPr>
          <w:b/>
          <w:color w:val="000000" w:themeColor="text1"/>
        </w:rPr>
        <w:t>Az adatkezelés célja és a tárolt adatok</w:t>
      </w:r>
    </w:p>
    <w:p w:rsidR="002C583F" w:rsidRPr="00B421BC" w:rsidRDefault="002C583F" w:rsidP="00315251">
      <w:pPr>
        <w:ind w:right="-1"/>
        <w:jc w:val="both"/>
        <w:rPr>
          <w:color w:val="000000" w:themeColor="text1"/>
        </w:rPr>
      </w:pPr>
      <w:r w:rsidRPr="00B421BC">
        <w:rPr>
          <w:color w:val="000000" w:themeColor="text1"/>
        </w:rPr>
        <w:t>A Társaság által üzemeltetett honlapon lehetőség van hírlevél szolgáltatás igénybevételére, vagy más értesítésre történő feliratkozásra, amely során név, cégnév és elérhetőségi adatok (e-mail cím, telefonszám</w:t>
      </w:r>
      <w:r w:rsidR="00852887" w:rsidRPr="00B421BC">
        <w:rPr>
          <w:color w:val="000000" w:themeColor="text1"/>
        </w:rPr>
        <w:t>, cím</w:t>
      </w:r>
      <w:r w:rsidRPr="00B421BC">
        <w:rPr>
          <w:color w:val="000000" w:themeColor="text1"/>
        </w:rPr>
        <w:t xml:space="preserve"> stb.) kerülnek rögzítésre. A regisztrációs adatok kizárólag a szolgáltatással kapcsolatosan használhatók fel, harmadik fél részére nem adhatók át. A szolgáltatás felmondására</w:t>
      </w:r>
      <w:r w:rsidR="00852887" w:rsidRPr="00B421BC">
        <w:rPr>
          <w:color w:val="000000" w:themeColor="text1"/>
        </w:rPr>
        <w:t>, leiratkozásra</w:t>
      </w:r>
      <w:r w:rsidRPr="00B421BC">
        <w:rPr>
          <w:color w:val="000000" w:themeColor="text1"/>
        </w:rPr>
        <w:t xml:space="preserve"> lehetőséget biztosítunk, amelynek során a korábban felvett adatok visszaállíthatatlanul törlésre kerülnek.</w:t>
      </w:r>
    </w:p>
    <w:p w:rsidR="002C583F" w:rsidRPr="00B421BC" w:rsidRDefault="002C583F" w:rsidP="00315251">
      <w:pPr>
        <w:ind w:right="-1"/>
        <w:jc w:val="both"/>
        <w:rPr>
          <w:color w:val="000000" w:themeColor="text1"/>
        </w:rPr>
      </w:pPr>
    </w:p>
    <w:p w:rsidR="002C583F" w:rsidRPr="00B421BC" w:rsidRDefault="002C583F" w:rsidP="008D687F">
      <w:pPr>
        <w:pStyle w:val="Listaszerbekezds"/>
        <w:numPr>
          <w:ilvl w:val="0"/>
          <w:numId w:val="23"/>
        </w:numPr>
        <w:tabs>
          <w:tab w:val="center" w:pos="6804"/>
        </w:tabs>
        <w:ind w:right="-1"/>
        <w:jc w:val="both"/>
        <w:rPr>
          <w:color w:val="000000" w:themeColor="text1"/>
        </w:rPr>
      </w:pPr>
      <w:r w:rsidRPr="00B421BC">
        <w:rPr>
          <w:b/>
          <w:color w:val="000000" w:themeColor="text1"/>
        </w:rPr>
        <w:t>A szervereink által automatikusan naplózott információk</w:t>
      </w:r>
    </w:p>
    <w:p w:rsidR="002C583F" w:rsidRPr="00B421BC" w:rsidRDefault="002C583F" w:rsidP="00315251">
      <w:pPr>
        <w:tabs>
          <w:tab w:val="center" w:pos="6804"/>
        </w:tabs>
        <w:ind w:right="-1"/>
        <w:jc w:val="both"/>
        <w:rPr>
          <w:color w:val="000000" w:themeColor="text1"/>
        </w:rPr>
      </w:pPr>
      <w:r w:rsidRPr="00B421BC">
        <w:rPr>
          <w:color w:val="000000" w:themeColor="text1"/>
        </w:rPr>
        <w:t xml:space="preserve">Szervereink automatikusan naplózzák felhasználóink IP-címét, az általuk használt operációs rendszer és böngészőprogram típusát és néhány más információt. Ezeket az információkat kizárólag </w:t>
      </w:r>
      <w:proofErr w:type="spellStart"/>
      <w:r w:rsidRPr="00B421BC">
        <w:rPr>
          <w:color w:val="000000" w:themeColor="text1"/>
        </w:rPr>
        <w:t>anonimizált</w:t>
      </w:r>
      <w:proofErr w:type="spellEnd"/>
      <w:r w:rsidRPr="00B421BC">
        <w:rPr>
          <w:color w:val="000000" w:themeColor="text1"/>
        </w:rPr>
        <w:t xml:space="preserve">, összesített és feldolgozott formában hasznosítjuk, szolgáltatásaink esetleges hibáinak kijavítása, minőségük javítása érdekében és </w:t>
      </w:r>
      <w:r w:rsidR="00852887" w:rsidRPr="00B421BC">
        <w:rPr>
          <w:color w:val="000000" w:themeColor="text1"/>
        </w:rPr>
        <w:t xml:space="preserve">marketing, </w:t>
      </w:r>
      <w:r w:rsidRPr="00B421BC">
        <w:rPr>
          <w:color w:val="000000" w:themeColor="text1"/>
        </w:rPr>
        <w:t>statisztikai célokra.</w:t>
      </w:r>
    </w:p>
    <w:p w:rsidR="002C583F" w:rsidRPr="00B421BC" w:rsidRDefault="002C583F" w:rsidP="00315251">
      <w:pPr>
        <w:tabs>
          <w:tab w:val="center" w:pos="6804"/>
        </w:tabs>
        <w:ind w:right="-1"/>
        <w:jc w:val="both"/>
        <w:rPr>
          <w:color w:val="000000" w:themeColor="text1"/>
        </w:rPr>
      </w:pPr>
    </w:p>
    <w:p w:rsidR="00837AA4" w:rsidRPr="00B421BC" w:rsidRDefault="00837AA4" w:rsidP="00315251">
      <w:pPr>
        <w:tabs>
          <w:tab w:val="center" w:pos="6804"/>
        </w:tabs>
        <w:ind w:right="-1"/>
        <w:jc w:val="both"/>
        <w:rPr>
          <w:color w:val="000000" w:themeColor="text1"/>
        </w:rPr>
      </w:pPr>
    </w:p>
    <w:p w:rsidR="002C583F" w:rsidRPr="00B421BC" w:rsidRDefault="002C583F" w:rsidP="008D687F">
      <w:pPr>
        <w:pStyle w:val="Listaszerbekezds"/>
        <w:numPr>
          <w:ilvl w:val="0"/>
          <w:numId w:val="23"/>
        </w:numPr>
        <w:tabs>
          <w:tab w:val="center" w:pos="6804"/>
        </w:tabs>
        <w:ind w:right="-1"/>
        <w:jc w:val="both"/>
        <w:rPr>
          <w:b/>
        </w:rPr>
      </w:pPr>
      <w:r w:rsidRPr="00B421BC">
        <w:rPr>
          <w:b/>
        </w:rPr>
        <w:t>A Társaság honlapját látogatók számítógépén cookie-k (a továbbiakban: sütik) elhelyezéséről</w:t>
      </w:r>
    </w:p>
    <w:p w:rsidR="008D687F" w:rsidRPr="00B421BC" w:rsidRDefault="008D687F" w:rsidP="00315251">
      <w:pPr>
        <w:tabs>
          <w:tab w:val="center" w:pos="6804"/>
        </w:tabs>
        <w:ind w:right="-1"/>
        <w:jc w:val="both"/>
        <w:rPr>
          <w:b/>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 xml:space="preserve">Az Elektronikus Hírközlési törvény rendelkezései alapján a felhasználó elektronikus hírközlő végberendezésén csak az érintett felhasználó vagy előfizető világos és teljes körű – az adatkezelés céljára is kiterjedő – tájékoztatását követő kifejezett hozzájárulása alapján lehet adatot tárolni, vagy az ott tárolt adathoz hozzáférni. A weboldal látogatottsági adatait a honlap kezelője a </w:t>
      </w:r>
      <w:proofErr w:type="spellStart"/>
      <w:r w:rsidRPr="00B421BC">
        <w:rPr>
          <w:color w:val="000000" w:themeColor="text1"/>
        </w:rPr>
        <w:t>Google</w:t>
      </w:r>
      <w:proofErr w:type="spellEnd"/>
      <w:r w:rsidRPr="00B421BC">
        <w:rPr>
          <w:color w:val="000000" w:themeColor="text1"/>
        </w:rPr>
        <w:t xml:space="preserve"> </w:t>
      </w:r>
      <w:proofErr w:type="spellStart"/>
      <w:r w:rsidRPr="00B421BC">
        <w:rPr>
          <w:color w:val="000000" w:themeColor="text1"/>
        </w:rPr>
        <w:t>Analytics</w:t>
      </w:r>
      <w:proofErr w:type="spellEnd"/>
      <w:r w:rsidRPr="00B421BC">
        <w:rPr>
          <w:color w:val="000000" w:themeColor="text1"/>
        </w:rPr>
        <w:t xml:space="preserve"> szolgáltatás ig</w:t>
      </w:r>
      <w:r w:rsidR="00A56B1B" w:rsidRPr="00B421BC">
        <w:rPr>
          <w:color w:val="000000" w:themeColor="text1"/>
        </w:rPr>
        <w:t>énybevételével végzi</w:t>
      </w:r>
      <w:r w:rsidRPr="00B421BC">
        <w:rPr>
          <w:color w:val="000000" w:themeColor="text1"/>
        </w:rPr>
        <w:t xml:space="preserve">. A honlapon a </w:t>
      </w:r>
      <w:proofErr w:type="spellStart"/>
      <w:r w:rsidRPr="00B421BC">
        <w:rPr>
          <w:color w:val="000000" w:themeColor="text1"/>
        </w:rPr>
        <w:t>Google</w:t>
      </w:r>
      <w:proofErr w:type="spellEnd"/>
      <w:r w:rsidRPr="00B421BC">
        <w:rPr>
          <w:color w:val="000000" w:themeColor="text1"/>
        </w:rPr>
        <w:t xml:space="preserve"> </w:t>
      </w:r>
      <w:proofErr w:type="spellStart"/>
      <w:r w:rsidRPr="00B421BC">
        <w:rPr>
          <w:color w:val="000000" w:themeColor="text1"/>
        </w:rPr>
        <w:t>Analytics</w:t>
      </w:r>
      <w:proofErr w:type="spellEnd"/>
      <w:r w:rsidRPr="00B421BC">
        <w:rPr>
          <w:color w:val="000000" w:themeColor="text1"/>
        </w:rPr>
        <w:t xml:space="preserve"> szolgáltatásához kapcsolódó kódok (cookie-k) kerültek elhelyezésre, melyek az egyes látogatásokhoz kapcsolható statisztikai jellegű adatot továbbítanak </w:t>
      </w:r>
      <w:r w:rsidR="00A56B1B" w:rsidRPr="00B421BC">
        <w:rPr>
          <w:color w:val="000000" w:themeColor="text1"/>
        </w:rPr>
        <w:t xml:space="preserve">a </w:t>
      </w:r>
      <w:r w:rsidRPr="00B421BC">
        <w:rPr>
          <w:color w:val="000000" w:themeColor="text1"/>
        </w:rPr>
        <w:t>Szolgáltató külső szerverére. A továbbított adatok az érintett kizárólagos azonosítására nem alkalmasak.</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 xml:space="preserve">A </w:t>
      </w:r>
      <w:proofErr w:type="spellStart"/>
      <w:r w:rsidRPr="00B421BC">
        <w:rPr>
          <w:color w:val="000000" w:themeColor="text1"/>
        </w:rPr>
        <w:t>Google</w:t>
      </w:r>
      <w:proofErr w:type="spellEnd"/>
      <w:r w:rsidRPr="00B421BC">
        <w:rPr>
          <w:color w:val="000000" w:themeColor="text1"/>
        </w:rPr>
        <w:t xml:space="preserve"> adatvédelmi elveiről a </w:t>
      </w:r>
      <w:proofErr w:type="spellStart"/>
      <w:r w:rsidRPr="00B421BC">
        <w:rPr>
          <w:color w:val="000000" w:themeColor="text1"/>
        </w:rPr>
        <w:t>Google</w:t>
      </w:r>
      <w:proofErr w:type="spellEnd"/>
      <w:r w:rsidRPr="00B421BC">
        <w:rPr>
          <w:color w:val="000000" w:themeColor="text1"/>
        </w:rPr>
        <w:t xml:space="preserve"> www.google.hu/intl/hu/policies/privacy/ oldalán</w:t>
      </w:r>
      <w:r w:rsidR="00873EF1" w:rsidRPr="00B421BC">
        <w:rPr>
          <w:color w:val="000000" w:themeColor="text1"/>
        </w:rPr>
        <w:t xml:space="preserve"> </w:t>
      </w:r>
      <w:r w:rsidRPr="00B421BC">
        <w:rPr>
          <w:color w:val="000000" w:themeColor="text1"/>
        </w:rPr>
        <w:t>talál bővebb információt. A Szolgáltatás igénybevételével a Felhasználó hozzájárul ahhoz, hogy Szolgáltató a jelen adatvédelmi tájékoztatóban leírtaknak megfelelően, a szolgáltatás teljes körű nyújtásának céljából összegyűjtse és kezelje személyes adatait.</w:t>
      </w:r>
    </w:p>
    <w:p w:rsidR="00852887" w:rsidRPr="00B421BC" w:rsidRDefault="00852887" w:rsidP="00852887">
      <w:pPr>
        <w:pStyle w:val="NormlWeb"/>
        <w:jc w:val="both"/>
        <w:rPr>
          <w:b/>
        </w:rPr>
      </w:pPr>
      <w:r w:rsidRPr="00B421BC">
        <w:rPr>
          <w:rStyle w:val="Kiemels2"/>
          <w:b w:val="0"/>
        </w:rPr>
        <w:t>Weboldalunk bizonyos területein sütiket („</w:t>
      </w:r>
      <w:proofErr w:type="spellStart"/>
      <w:r w:rsidRPr="00B421BC">
        <w:rPr>
          <w:rStyle w:val="Kiemels2"/>
          <w:b w:val="0"/>
        </w:rPr>
        <w:t>cookies</w:t>
      </w:r>
      <w:proofErr w:type="spellEnd"/>
      <w:r w:rsidRPr="00B421BC">
        <w:rPr>
          <w:rStyle w:val="Kiemels2"/>
          <w:b w:val="0"/>
        </w:rPr>
        <w:t xml:space="preserve">”) alkalmazunk. A sütik olyan fájlok, melyek információt tárolnak az Ön merevlemezén vagy webes keresőjében, ha Ön ehhez külön is hozzájárul. Hangsúlyozni szeretnénk, hogy a sütiket az elektronikus hírközlésről szóló 2003. évi C. törvény, az elektronikus kereskedelmi szolgáltatások, valamint az információs társadalommal összefüggő szolgáltatások egyes kérdéseiről szóló 2001. évi CVIII. törvény, valamint az Európai Unió előírásainak megfelelően használjuk. A sütik lehetővé teszik a weboldal számára, hogy felismerje, amennyiben Ön korábban azt már meglátogatta. A sütik segítenek nekünk megérteni, hogy a weboldal melyik része a legnépszerűbb, mert látni engedik, hogy látogatóink mely oldalakra lépnek be és mennyi időt töltenek ott. </w:t>
      </w:r>
    </w:p>
    <w:p w:rsidR="00852887" w:rsidRPr="00B421BC" w:rsidRDefault="00852887" w:rsidP="00852887">
      <w:pPr>
        <w:pStyle w:val="NormlWeb"/>
        <w:jc w:val="both"/>
        <w:rPr>
          <w:b/>
        </w:rPr>
      </w:pPr>
      <w:r w:rsidRPr="00B421BC">
        <w:rPr>
          <w:rStyle w:val="Kiemels2"/>
          <w:b w:val="0"/>
        </w:rPr>
        <w:t>Ennek tanulmányozásával a weboldalt jobban tudjuk igazítani az Ön igényeihez, és még változatosabb felhasználói élményt tudunk nyújtani Önnek azáltal, hogy a sütik egyebek mellett:</w:t>
      </w:r>
    </w:p>
    <w:p w:rsidR="00852887" w:rsidRPr="00B421BC" w:rsidRDefault="00852887" w:rsidP="00852887">
      <w:pPr>
        <w:numPr>
          <w:ilvl w:val="0"/>
          <w:numId w:val="20"/>
        </w:numPr>
        <w:spacing w:before="100" w:beforeAutospacing="1" w:after="100" w:afterAutospacing="1"/>
        <w:rPr>
          <w:b/>
        </w:rPr>
      </w:pPr>
      <w:r w:rsidRPr="00B421BC">
        <w:rPr>
          <w:rStyle w:val="Kiemels2"/>
          <w:b w:val="0"/>
        </w:rPr>
        <w:t>megjegyzik a beállításokat, így nem kell azokat újra bevinnie, ha egy új oldalra lép,</w:t>
      </w:r>
    </w:p>
    <w:p w:rsidR="00852887" w:rsidRPr="00B421BC" w:rsidRDefault="00852887" w:rsidP="00852887">
      <w:pPr>
        <w:numPr>
          <w:ilvl w:val="0"/>
          <w:numId w:val="20"/>
        </w:numPr>
        <w:spacing w:before="100" w:beforeAutospacing="1" w:after="100" w:afterAutospacing="1"/>
        <w:rPr>
          <w:b/>
        </w:rPr>
      </w:pPr>
      <w:r w:rsidRPr="00B421BC">
        <w:rPr>
          <w:rStyle w:val="Kiemels2"/>
          <w:b w:val="0"/>
        </w:rPr>
        <w:t>emlékeznek az Ön által korábban bevitt adatokra (pl. irányítószám), ezért azokat nem kell újra begépelnie,</w:t>
      </w:r>
    </w:p>
    <w:p w:rsidR="00852887" w:rsidRPr="00B421BC" w:rsidRDefault="00852887" w:rsidP="00852887">
      <w:pPr>
        <w:numPr>
          <w:ilvl w:val="0"/>
          <w:numId w:val="20"/>
        </w:numPr>
        <w:spacing w:before="100" w:beforeAutospacing="1" w:after="100" w:afterAutospacing="1"/>
        <w:rPr>
          <w:b/>
        </w:rPr>
      </w:pPr>
      <w:r w:rsidRPr="00B421BC">
        <w:rPr>
          <w:rStyle w:val="Kiemels2"/>
          <w:b w:val="0"/>
        </w:rPr>
        <w:t>elemzik a honlap használatát annak érdekében, hogy az így nyert információk felhasználásával végrehajtott fejlesztések eredményeként az a lehető legnagyobb mértékben az Ön elvárásai szerint működjön, könnyen megtalálja az Ön által keresett információt, és</w:t>
      </w:r>
    </w:p>
    <w:p w:rsidR="00852887" w:rsidRPr="00B421BC" w:rsidRDefault="00852887" w:rsidP="00852887">
      <w:pPr>
        <w:numPr>
          <w:ilvl w:val="0"/>
          <w:numId w:val="20"/>
        </w:numPr>
        <w:spacing w:before="100" w:beforeAutospacing="1" w:after="100" w:afterAutospacing="1"/>
        <w:rPr>
          <w:b/>
        </w:rPr>
      </w:pPr>
      <w:r w:rsidRPr="00B421BC">
        <w:rPr>
          <w:rStyle w:val="Kiemels2"/>
          <w:b w:val="0"/>
        </w:rPr>
        <w:t>figyelemmel kísérik hirdetéseink hatékonyságát.</w:t>
      </w:r>
    </w:p>
    <w:p w:rsidR="00852887" w:rsidRPr="00B421BC" w:rsidRDefault="00852887" w:rsidP="00852887">
      <w:pPr>
        <w:pStyle w:val="NormlWeb"/>
        <w:jc w:val="both"/>
      </w:pPr>
      <w:r w:rsidRPr="00B421BC">
        <w:rPr>
          <w:rStyle w:val="Kiemels2"/>
        </w:rPr>
        <w:t xml:space="preserve">A sütik fajtái, célja és használata </w:t>
      </w:r>
    </w:p>
    <w:p w:rsidR="00852887" w:rsidRPr="00B421BC" w:rsidRDefault="00852887" w:rsidP="00852887">
      <w:pPr>
        <w:pStyle w:val="NormlWeb"/>
        <w:jc w:val="both"/>
        <w:rPr>
          <w:b/>
        </w:rPr>
      </w:pPr>
      <w:r w:rsidRPr="00B421BC">
        <w:rPr>
          <w:rStyle w:val="Kiemels2"/>
          <w:b w:val="0"/>
        </w:rPr>
        <w:lastRenderedPageBreak/>
        <w:t xml:space="preserve">Weboldalunkon kétféle sütit használhatunk: „ideiglenes” („munkamenet sütiket”) vagy „állandó sütiket” (beleértve a „személyre szabott sütiket” is – lásd lejjebb). Az ideiglenes sütik addig maradnak eszközén, amíg el nem hagyja weboldalunkat, míg az állandó sütik webes keresőjének beállításától függően hosszabb ideig, vagy egészen addig az eszközén maradnak, amíg azokat manuálisan nem törli. </w:t>
      </w:r>
    </w:p>
    <w:p w:rsidR="00852887" w:rsidRPr="00B421BC" w:rsidRDefault="00E90C98" w:rsidP="00852887">
      <w:pPr>
        <w:pStyle w:val="NormlWeb"/>
        <w:jc w:val="both"/>
      </w:pPr>
      <w:r w:rsidRPr="00B421BC">
        <w:rPr>
          <w:rStyle w:val="Kiemels2"/>
        </w:rPr>
        <w:t>6</w:t>
      </w:r>
      <w:r w:rsidR="00852887" w:rsidRPr="00B421BC">
        <w:rPr>
          <w:rStyle w:val="Kiemels2"/>
        </w:rPr>
        <w:t>.1. Elengedhetetlen munkamenet (</w:t>
      </w:r>
      <w:proofErr w:type="spellStart"/>
      <w:r w:rsidR="00852887" w:rsidRPr="00B421BC">
        <w:rPr>
          <w:rStyle w:val="Kiemels2"/>
        </w:rPr>
        <w:t>session-id</w:t>
      </w:r>
      <w:proofErr w:type="spellEnd"/>
      <w:r w:rsidR="00852887" w:rsidRPr="00B421BC">
        <w:rPr>
          <w:rStyle w:val="Kiemels2"/>
        </w:rPr>
        <w:t xml:space="preserve">) sütik </w:t>
      </w:r>
    </w:p>
    <w:p w:rsidR="00852887" w:rsidRPr="00B421BC" w:rsidRDefault="00852887" w:rsidP="00852887">
      <w:pPr>
        <w:pStyle w:val="NormlWeb"/>
        <w:jc w:val="both"/>
        <w:rPr>
          <w:b/>
        </w:rPr>
      </w:pPr>
      <w:r w:rsidRPr="00B421BC">
        <w:rPr>
          <w:rStyle w:val="Kiemels2"/>
          <w:b w:val="0"/>
        </w:rPr>
        <w:t xml:space="preserve">Ezek nélkülözhetetlenek a weboldalunkon történő navigáláshoz, weboldalunk kulcsfontosságú funkcióinak működéséhez és a védett tartalmak eléréséhez. Ezek a sütik az adatlapok kitöltéséhez szükséges információkat és esetenként az Ön által kiválasztott nyelvet tárolják, és nem gyűjtenek Önről olyan információkat, melyekkel Önt azonosítani lehetne, melyeket marketing célból fel lehetne használni, vagy amelyek emlékeznének arra, milyen más weboldalakon járt. A honlap bezárása után </w:t>
      </w:r>
      <w:bookmarkStart w:id="6" w:name="_GoBack"/>
      <w:r w:rsidRPr="00B421BC">
        <w:rPr>
          <w:rStyle w:val="Kiemels2"/>
          <w:b w:val="0"/>
        </w:rPr>
        <w:t>e</w:t>
      </w:r>
      <w:bookmarkEnd w:id="6"/>
      <w:r w:rsidRPr="00B421BC">
        <w:rPr>
          <w:rStyle w:val="Kiemels2"/>
          <w:b w:val="0"/>
        </w:rPr>
        <w:t xml:space="preserve"> sütik automatikusan törlődnek és a munkamenet lezárásra kerül. Ha nem fogadja el ezeket sütiket, akkor a honlap, illetve annak egyes részei nem, vagy hibásan jelenhetnek meg, lehetetlenné téve a honlap használatát. </w:t>
      </w:r>
    </w:p>
    <w:p w:rsidR="00852887" w:rsidRPr="00B421BC" w:rsidRDefault="00E90C98" w:rsidP="00852887">
      <w:pPr>
        <w:pStyle w:val="NormlWeb"/>
        <w:jc w:val="both"/>
      </w:pPr>
      <w:r w:rsidRPr="00B421BC">
        <w:rPr>
          <w:rStyle w:val="Kiemels2"/>
        </w:rPr>
        <w:t>6</w:t>
      </w:r>
      <w:r w:rsidR="00852887" w:rsidRPr="00B421BC">
        <w:rPr>
          <w:rStyle w:val="Kiemels2"/>
        </w:rPr>
        <w:t xml:space="preserve">.2. Analitikai vagy teljesítményfigyelő sütik </w:t>
      </w:r>
    </w:p>
    <w:p w:rsidR="00852887" w:rsidRPr="00B421BC" w:rsidRDefault="00852887" w:rsidP="00852887">
      <w:pPr>
        <w:pStyle w:val="NormlWeb"/>
        <w:jc w:val="both"/>
        <w:rPr>
          <w:b/>
        </w:rPr>
      </w:pPr>
      <w:r w:rsidRPr="00B421BC">
        <w:rPr>
          <w:rStyle w:val="Kiemels2"/>
          <w:b w:val="0"/>
        </w:rPr>
        <w:t xml:space="preserve">Ezekkel megkülönböztethetjük és számlálhatjuk weboldalunk látogatóit, és figyelni tudjuk, hogy a felhasználók miként használnak egy adott honlapot, például mely oldalakat látogatják a leggyakrabban, illetve kapnak-e hibaüzenetet honlapokról. E sütik révén tároljuk az Ön felhasználói nevét és jelszavát, biztonságos belépést nyújtunk a honlapra, biztosítjuk a honlap egységes megjelenését, valamint gyűjtjük a honlap használatával kapcsolatos információkat. Mindez hozzájárul ahhoz, hogy továbbfejleszthessük a weboldalunk működését. E sütik nem gyűjtenek Önt azonosítani képes információkat, az adatokat összesítve és névtelenül tárolják, és azokat csak a weboldalunk működésének fejlesztésére használjuk fel. </w:t>
      </w:r>
    </w:p>
    <w:p w:rsidR="00852887" w:rsidRPr="00B421BC" w:rsidRDefault="008D687F" w:rsidP="00852887">
      <w:pPr>
        <w:pStyle w:val="NormlWeb"/>
        <w:jc w:val="both"/>
      </w:pPr>
      <w:r w:rsidRPr="00B421BC">
        <w:rPr>
          <w:rStyle w:val="Kiemels2"/>
        </w:rPr>
        <w:t>6.</w:t>
      </w:r>
      <w:r w:rsidR="00852887" w:rsidRPr="00B421BC">
        <w:rPr>
          <w:rStyle w:val="Kiemels2"/>
        </w:rPr>
        <w:t xml:space="preserve">2.1. </w:t>
      </w:r>
      <w:proofErr w:type="spellStart"/>
      <w:r w:rsidR="00852887" w:rsidRPr="00B421BC">
        <w:rPr>
          <w:rStyle w:val="Kiemels2"/>
        </w:rPr>
        <w:t>Google</w:t>
      </w:r>
      <w:proofErr w:type="spellEnd"/>
      <w:r w:rsidR="00852887" w:rsidRPr="00B421BC">
        <w:rPr>
          <w:rStyle w:val="Kiemels2"/>
        </w:rPr>
        <w:t xml:space="preserve"> Analitika </w:t>
      </w:r>
    </w:p>
    <w:p w:rsidR="00852887" w:rsidRPr="00B421BC" w:rsidRDefault="00852887" w:rsidP="00852887">
      <w:pPr>
        <w:pStyle w:val="NormlWeb"/>
        <w:jc w:val="both"/>
        <w:rPr>
          <w:b/>
        </w:rPr>
      </w:pPr>
      <w:r w:rsidRPr="00B421BC">
        <w:rPr>
          <w:rStyle w:val="Kiemels2"/>
          <w:b w:val="0"/>
        </w:rPr>
        <w:t xml:space="preserve">A </w:t>
      </w:r>
      <w:proofErr w:type="spellStart"/>
      <w:r w:rsidRPr="00B421BC">
        <w:rPr>
          <w:rStyle w:val="Kiemels2"/>
          <w:b w:val="0"/>
        </w:rPr>
        <w:t>Google</w:t>
      </w:r>
      <w:proofErr w:type="spellEnd"/>
      <w:r w:rsidRPr="00B421BC">
        <w:rPr>
          <w:rStyle w:val="Kiemels2"/>
          <w:b w:val="0"/>
        </w:rPr>
        <w:t xml:space="preserve"> Analitika (</w:t>
      </w:r>
      <w:proofErr w:type="spellStart"/>
      <w:r w:rsidRPr="00B421BC">
        <w:rPr>
          <w:rStyle w:val="Kiemels2"/>
          <w:b w:val="0"/>
        </w:rPr>
        <w:t>Google</w:t>
      </w:r>
      <w:proofErr w:type="spellEnd"/>
      <w:r w:rsidRPr="00B421BC">
        <w:rPr>
          <w:rStyle w:val="Kiemels2"/>
          <w:b w:val="0"/>
        </w:rPr>
        <w:t xml:space="preserve"> </w:t>
      </w:r>
      <w:proofErr w:type="spellStart"/>
      <w:r w:rsidRPr="00B421BC">
        <w:rPr>
          <w:rStyle w:val="Kiemels2"/>
          <w:b w:val="0"/>
        </w:rPr>
        <w:t>Analytics</w:t>
      </w:r>
      <w:proofErr w:type="spellEnd"/>
      <w:r w:rsidRPr="00B421BC">
        <w:rPr>
          <w:rStyle w:val="Kiemels2"/>
          <w:b w:val="0"/>
        </w:rPr>
        <w:t xml:space="preserve">) révén információkat gyűjtünk arra vonatkozóan, hogy a honlap látogatói miként használják az oldalt. Tesszük ezt annak érdekében, hogy megbizonyosodjunk arról, hogy az oldal megfelel a látogatók igényeinek, illetve azt miként tehetnénk még vonzóbbá. A </w:t>
      </w:r>
      <w:proofErr w:type="spellStart"/>
      <w:r w:rsidRPr="00B421BC">
        <w:rPr>
          <w:rStyle w:val="Kiemels2"/>
          <w:b w:val="0"/>
        </w:rPr>
        <w:t>Google</w:t>
      </w:r>
      <w:proofErr w:type="spellEnd"/>
      <w:r w:rsidRPr="00B421BC">
        <w:rPr>
          <w:rStyle w:val="Kiemels2"/>
          <w:b w:val="0"/>
        </w:rPr>
        <w:t xml:space="preserve"> Analitika adatokat gyűjt arról, hogy Ön milyen oldalakat keres fel, ott mennyi ideig tartózkodik, hogyan jutott oda és mire kattint rá. Mivel ennek keretében nem </w:t>
      </w:r>
      <w:proofErr w:type="gramStart"/>
      <w:r w:rsidRPr="00B421BC">
        <w:rPr>
          <w:rStyle w:val="Kiemels2"/>
          <w:b w:val="0"/>
        </w:rPr>
        <w:t>gyűjtjük</w:t>
      </w:r>
      <w:proofErr w:type="gramEnd"/>
      <w:r w:rsidRPr="00B421BC">
        <w:rPr>
          <w:rStyle w:val="Kiemels2"/>
          <w:b w:val="0"/>
        </w:rPr>
        <w:t xml:space="preserve"> és nem tároljuk az Ön nevét vagy címét, ezek az adatok nem alkalmasak az Ön azonosítására, továbbá nem engedélyezzük, hogy a </w:t>
      </w:r>
      <w:proofErr w:type="spellStart"/>
      <w:r w:rsidRPr="00B421BC">
        <w:rPr>
          <w:rStyle w:val="Kiemels2"/>
          <w:b w:val="0"/>
        </w:rPr>
        <w:t>Google</w:t>
      </w:r>
      <w:proofErr w:type="spellEnd"/>
      <w:r w:rsidRPr="00B421BC">
        <w:rPr>
          <w:rStyle w:val="Kiemels2"/>
          <w:b w:val="0"/>
        </w:rPr>
        <w:t xml:space="preserve"> ezeket saját céljaira használja vagy bárkivel megossza. A </w:t>
      </w:r>
      <w:proofErr w:type="spellStart"/>
      <w:r w:rsidRPr="00B421BC">
        <w:rPr>
          <w:rStyle w:val="Kiemels2"/>
          <w:b w:val="0"/>
        </w:rPr>
        <w:t>Google</w:t>
      </w:r>
      <w:proofErr w:type="spellEnd"/>
      <w:r w:rsidRPr="00B421BC">
        <w:rPr>
          <w:rStyle w:val="Kiemels2"/>
          <w:b w:val="0"/>
        </w:rPr>
        <w:t xml:space="preserve"> Analitika a következő sütiket használja: _</w:t>
      </w:r>
      <w:proofErr w:type="spellStart"/>
      <w:r w:rsidRPr="00B421BC">
        <w:rPr>
          <w:rStyle w:val="Kiemels2"/>
          <w:b w:val="0"/>
        </w:rPr>
        <w:t>utma</w:t>
      </w:r>
      <w:proofErr w:type="spellEnd"/>
      <w:r w:rsidRPr="00B421BC">
        <w:rPr>
          <w:rStyle w:val="Kiemels2"/>
          <w:b w:val="0"/>
        </w:rPr>
        <w:t xml:space="preserve"> _</w:t>
      </w:r>
      <w:proofErr w:type="spellStart"/>
      <w:r w:rsidRPr="00B421BC">
        <w:rPr>
          <w:rStyle w:val="Kiemels2"/>
          <w:b w:val="0"/>
        </w:rPr>
        <w:t>utmb</w:t>
      </w:r>
      <w:proofErr w:type="spellEnd"/>
      <w:r w:rsidRPr="00B421BC">
        <w:rPr>
          <w:rStyle w:val="Kiemels2"/>
          <w:b w:val="0"/>
        </w:rPr>
        <w:t xml:space="preserve"> _</w:t>
      </w:r>
      <w:proofErr w:type="spellStart"/>
      <w:r w:rsidRPr="00B421BC">
        <w:rPr>
          <w:rStyle w:val="Kiemels2"/>
          <w:b w:val="0"/>
        </w:rPr>
        <w:t>utmc</w:t>
      </w:r>
      <w:proofErr w:type="spellEnd"/>
      <w:r w:rsidRPr="00B421BC">
        <w:rPr>
          <w:rStyle w:val="Kiemels2"/>
          <w:b w:val="0"/>
        </w:rPr>
        <w:t xml:space="preserve"> _</w:t>
      </w:r>
      <w:proofErr w:type="spellStart"/>
      <w:r w:rsidRPr="00B421BC">
        <w:rPr>
          <w:rStyle w:val="Kiemels2"/>
          <w:b w:val="0"/>
        </w:rPr>
        <w:t>utmx</w:t>
      </w:r>
      <w:proofErr w:type="spellEnd"/>
      <w:r w:rsidRPr="00B421BC">
        <w:rPr>
          <w:rStyle w:val="Kiemels2"/>
          <w:b w:val="0"/>
        </w:rPr>
        <w:t xml:space="preserve"> </w:t>
      </w:r>
    </w:p>
    <w:p w:rsidR="00852887" w:rsidRPr="00B421BC" w:rsidRDefault="008D687F" w:rsidP="00852887">
      <w:pPr>
        <w:pStyle w:val="NormlWeb"/>
        <w:jc w:val="both"/>
      </w:pPr>
      <w:r w:rsidRPr="00B421BC">
        <w:rPr>
          <w:rStyle w:val="Kiemels2"/>
        </w:rPr>
        <w:t>6.</w:t>
      </w:r>
      <w:r w:rsidR="00852887" w:rsidRPr="00B421BC">
        <w:rPr>
          <w:rStyle w:val="Kiemels2"/>
        </w:rPr>
        <w:t xml:space="preserve">2.2. Honlap statisztika </w:t>
      </w:r>
    </w:p>
    <w:p w:rsidR="00852887" w:rsidRPr="00B421BC" w:rsidRDefault="00852887" w:rsidP="00852887">
      <w:pPr>
        <w:pStyle w:val="NormlWeb"/>
        <w:jc w:val="both"/>
        <w:rPr>
          <w:b/>
        </w:rPr>
      </w:pPr>
      <w:r w:rsidRPr="00B421BC">
        <w:rPr>
          <w:rStyle w:val="Kiemels2"/>
          <w:b w:val="0"/>
        </w:rPr>
        <w:t xml:space="preserve">A látogatókkal kapcsolatos információk mérése és elemzése céljából a </w:t>
      </w:r>
      <w:proofErr w:type="spellStart"/>
      <w:r w:rsidRPr="00B421BC">
        <w:rPr>
          <w:rStyle w:val="Kiemels2"/>
          <w:b w:val="0"/>
        </w:rPr>
        <w:t>Nedstat</w:t>
      </w:r>
      <w:proofErr w:type="spellEnd"/>
      <w:r w:rsidRPr="00B421BC">
        <w:rPr>
          <w:rStyle w:val="Kiemels2"/>
          <w:b w:val="0"/>
        </w:rPr>
        <w:t xml:space="preserve"> által kifejlesztett </w:t>
      </w:r>
      <w:proofErr w:type="spellStart"/>
      <w:r w:rsidRPr="00B421BC">
        <w:rPr>
          <w:rStyle w:val="Kiemels2"/>
          <w:b w:val="0"/>
        </w:rPr>
        <w:t>Sitestat</w:t>
      </w:r>
      <w:proofErr w:type="spellEnd"/>
      <w:r w:rsidRPr="00B421BC">
        <w:rPr>
          <w:rStyle w:val="Kiemels2"/>
          <w:b w:val="0"/>
        </w:rPr>
        <w:t xml:space="preserve"> 4.0 programot használjuk oldalunkon. Ennek keretében az Ön IP címe alapján egyebek mellett rögzítjük az internetes forgalomra, az Ön által használt böngésző típusára és számítógépére vonatkozó adatokat. A </w:t>
      </w:r>
      <w:proofErr w:type="spellStart"/>
      <w:r w:rsidRPr="00B421BC">
        <w:rPr>
          <w:rStyle w:val="Kiemels2"/>
          <w:b w:val="0"/>
        </w:rPr>
        <w:t>Nedstat</w:t>
      </w:r>
      <w:proofErr w:type="spellEnd"/>
      <w:r w:rsidRPr="00B421BC">
        <w:rPr>
          <w:rStyle w:val="Kiemels2"/>
          <w:b w:val="0"/>
        </w:rPr>
        <w:t xml:space="preserve"> által szolgáltatott adatokat arra használjuk, hogy az oldalt kiegészítsük olyan tartalmakkal és funkciókkal, melyek látogatóink számára érdekesek és hasznosak lehetnek. Ha a </w:t>
      </w:r>
      <w:proofErr w:type="spellStart"/>
      <w:r w:rsidRPr="00B421BC">
        <w:rPr>
          <w:rStyle w:val="Kiemels2"/>
          <w:b w:val="0"/>
        </w:rPr>
        <w:t>Nedstat-tal</w:t>
      </w:r>
      <w:proofErr w:type="spellEnd"/>
      <w:r w:rsidRPr="00B421BC">
        <w:rPr>
          <w:rStyle w:val="Kiemels2"/>
          <w:b w:val="0"/>
        </w:rPr>
        <w:t xml:space="preserve"> és az ennek révén gyűjtött, illetve feldolgozott adatokkal kapcsolatban további információra lenne szüksége, </w:t>
      </w:r>
      <w:proofErr w:type="gramStart"/>
      <w:r w:rsidRPr="00B421BC">
        <w:rPr>
          <w:rStyle w:val="Kiemels2"/>
          <w:b w:val="0"/>
        </w:rPr>
        <w:t>kérjük</w:t>
      </w:r>
      <w:proofErr w:type="gramEnd"/>
      <w:r w:rsidRPr="00B421BC">
        <w:rPr>
          <w:rStyle w:val="Kiemels2"/>
          <w:b w:val="0"/>
        </w:rPr>
        <w:t xml:space="preserve"> </w:t>
      </w:r>
      <w:r w:rsidRPr="00B421BC">
        <w:rPr>
          <w:rStyle w:val="Kiemels2"/>
          <w:b w:val="0"/>
        </w:rPr>
        <w:lastRenderedPageBreak/>
        <w:t xml:space="preserve">tanulmányozza a </w:t>
      </w:r>
      <w:proofErr w:type="spellStart"/>
      <w:r w:rsidRPr="00B421BC">
        <w:rPr>
          <w:rStyle w:val="Kiemels2"/>
          <w:b w:val="0"/>
        </w:rPr>
        <w:t>Nedstat</w:t>
      </w:r>
      <w:proofErr w:type="spellEnd"/>
      <w:r w:rsidRPr="00B421BC">
        <w:rPr>
          <w:rStyle w:val="Kiemels2"/>
          <w:b w:val="0"/>
        </w:rPr>
        <w:t xml:space="preserve"> honlapját (www.nedstat.com) és az ott található adatvédelmi irányelveket. </w:t>
      </w:r>
    </w:p>
    <w:p w:rsidR="00852887" w:rsidRPr="00B421BC" w:rsidRDefault="008D687F" w:rsidP="00852887">
      <w:pPr>
        <w:pStyle w:val="NormlWeb"/>
        <w:jc w:val="both"/>
      </w:pPr>
      <w:r w:rsidRPr="00B421BC">
        <w:rPr>
          <w:rStyle w:val="Kiemels2"/>
        </w:rPr>
        <w:t>6.</w:t>
      </w:r>
      <w:r w:rsidR="00852887" w:rsidRPr="00B421BC">
        <w:rPr>
          <w:rStyle w:val="Kiemels2"/>
        </w:rPr>
        <w:t xml:space="preserve">3. Funkcionális sütik </w:t>
      </w:r>
    </w:p>
    <w:p w:rsidR="00852887" w:rsidRPr="00B421BC" w:rsidRDefault="00852887" w:rsidP="00852887">
      <w:pPr>
        <w:pStyle w:val="NormlWeb"/>
        <w:jc w:val="both"/>
        <w:rPr>
          <w:b/>
        </w:rPr>
      </w:pPr>
      <w:proofErr w:type="gramStart"/>
      <w:r w:rsidRPr="00B421BC">
        <w:rPr>
          <w:rStyle w:val="Kiemels2"/>
          <w:b w:val="0"/>
        </w:rPr>
        <w:t>Ezek a sütik a felhasználói élmény javítása érdekében észlelik, hogy milyen eszközzel nyitotta meg a honlapunkat, megjegyzik az Ön korábbi felhasználói döntéseit (mint például a felhasználóneve, jelszava, a választott nyelv, a régió, ahol Ön tartózkodik, bejelentkezett-e egy korábbi munkamenet során, a szövegméretben, betűtípusban vagy a honlap egyéb testre szabható elemében Ön által végrehajtott felhasználói változtatások), hogy ily módon jobb és személyre szabottabb funkciókat kínálhassunk Önnek.</w:t>
      </w:r>
      <w:proofErr w:type="gramEnd"/>
      <w:r w:rsidRPr="00B421BC">
        <w:rPr>
          <w:rStyle w:val="Kiemels2"/>
          <w:b w:val="0"/>
        </w:rPr>
        <w:t xml:space="preserve"> E sütik azt is lehetővé tehetik az Ön számára, hogy videókat nézzen, játékokat </w:t>
      </w:r>
      <w:proofErr w:type="gramStart"/>
      <w:r w:rsidRPr="00B421BC">
        <w:rPr>
          <w:rStyle w:val="Kiemels2"/>
          <w:b w:val="0"/>
        </w:rPr>
        <w:t>játsszon</w:t>
      </w:r>
      <w:proofErr w:type="gramEnd"/>
      <w:r w:rsidRPr="00B421BC">
        <w:rPr>
          <w:rStyle w:val="Kiemels2"/>
          <w:b w:val="0"/>
        </w:rPr>
        <w:t xml:space="preserve"> és társasági eszközöket használjon, mint például a </w:t>
      </w:r>
      <w:proofErr w:type="spellStart"/>
      <w:r w:rsidRPr="00B421BC">
        <w:rPr>
          <w:rStyle w:val="Kiemels2"/>
          <w:b w:val="0"/>
        </w:rPr>
        <w:t>blogok</w:t>
      </w:r>
      <w:proofErr w:type="spellEnd"/>
      <w:r w:rsidRPr="00B421BC">
        <w:rPr>
          <w:rStyle w:val="Kiemels2"/>
          <w:b w:val="0"/>
        </w:rPr>
        <w:t>, chatszobák és fórumok. E sütik azonban nem követik nyomon az Ön más weboldalakon folytatott tevékenységét, és nem használjuk azokat olyan célra, hogy hirdetéseket küldjünk Önnek más weboldalakon keresztül. Az ezen sütik által gyűjtött információkban lehetnek személyesen azonosító adatok, amelyeket Ön megosztott, mint a felhasználóneve vagy profilképe. Mindig egyértelmű és előzetes tájékoztatást nyújtunk azonban arról, hogy milyen információt gyűjtünk, azokat mire használjuk fel és kivel osztjuk meg. Honlapunk a JavaScript néven ismert technológiát használja annak érdekében, hogy az oldal megjelenése minél vonzóbb legyen. Emiatt elengedhetetlen, hogy az oldalunk ellenőrizze, vajon a böngészőjében a JavaScript engedélyezve van-e, és a megfelelő süti beállítása révén rögzíti ezt a körülményt az oldalunkon történő böngészés teljes időtartamára vonatkozóan. E célból a következő süti tárolására kerül sor: Has_</w:t>
      </w:r>
      <w:proofErr w:type="spellStart"/>
      <w:r w:rsidRPr="00B421BC">
        <w:rPr>
          <w:rStyle w:val="Kiemels2"/>
          <w:b w:val="0"/>
        </w:rPr>
        <w:t>js</w:t>
      </w:r>
      <w:proofErr w:type="spellEnd"/>
      <w:r w:rsidRPr="00B421BC">
        <w:rPr>
          <w:rStyle w:val="Kiemels2"/>
          <w:b w:val="0"/>
        </w:rPr>
        <w:t xml:space="preserve"> </w:t>
      </w:r>
    </w:p>
    <w:p w:rsidR="00852887" w:rsidRPr="00B421BC" w:rsidRDefault="008D687F" w:rsidP="00852887">
      <w:pPr>
        <w:pStyle w:val="NormlWeb"/>
        <w:jc w:val="both"/>
      </w:pPr>
      <w:r w:rsidRPr="00B421BC">
        <w:rPr>
          <w:rStyle w:val="Kiemels2"/>
        </w:rPr>
        <w:t>6.</w:t>
      </w:r>
      <w:r w:rsidR="00852887" w:rsidRPr="00B421BC">
        <w:rPr>
          <w:rStyle w:val="Kiemels2"/>
        </w:rPr>
        <w:t xml:space="preserve">4. Célzott vagy reklám sütik </w:t>
      </w:r>
    </w:p>
    <w:p w:rsidR="00852887" w:rsidRPr="00B421BC" w:rsidRDefault="00852887" w:rsidP="00852887">
      <w:pPr>
        <w:pStyle w:val="NormlWeb"/>
        <w:jc w:val="both"/>
        <w:rPr>
          <w:b/>
        </w:rPr>
      </w:pPr>
      <w:r w:rsidRPr="00B421BC">
        <w:rPr>
          <w:rStyle w:val="Kiemels2"/>
          <w:b w:val="0"/>
        </w:rPr>
        <w:t>Annak érdekében, hogy az érdeklődési körüknek leginkább megfelelő marketinginformációkkal tudjuk ellátni honlapunk látogatóit, személyre szabott, azaz célzott vagy reklám sütiket (</w:t>
      </w:r>
      <w:proofErr w:type="spellStart"/>
      <w:r w:rsidRPr="00B421BC">
        <w:rPr>
          <w:rStyle w:val="Kiemels2"/>
          <w:b w:val="0"/>
        </w:rPr>
        <w:t>cookies</w:t>
      </w:r>
      <w:proofErr w:type="spellEnd"/>
      <w:r w:rsidRPr="00B421BC">
        <w:rPr>
          <w:rStyle w:val="Kiemels2"/>
          <w:b w:val="0"/>
        </w:rPr>
        <w:t>) is használunk, ehhez azonban az Ön kifejezett belegyezése szükséges, melyet az adott webes felületen megjelenő külön szövegdobozban a megfelelő gombra történő kattintással adhat meg. Ezek a sütik meglehetősen részletes információkat gyűjtenek böngészési szokásairól weboldalainkon (például rögzítik, hogy mely termékekre és szolgáltatásokra kattintott). Segítségével felismerhető továbbá, ha ismételten meglátogatja valamely weboldalunkat és/vagy olyan weboldalakat, amelyek hirdetési partnereink hálózataihoz tartoznak. Ha Ön már megerősítette, hogy a továbbiakban is kapni szeretne tőlünk e-maileket, marketinginformációkat, illetve ajánlatokat, akkor a sütik (</w:t>
      </w:r>
      <w:proofErr w:type="spellStart"/>
      <w:r w:rsidRPr="00B421BC">
        <w:rPr>
          <w:rStyle w:val="Kiemels2"/>
          <w:b w:val="0"/>
        </w:rPr>
        <w:t>cookies</w:t>
      </w:r>
      <w:proofErr w:type="spellEnd"/>
      <w:r w:rsidRPr="00B421BC">
        <w:rPr>
          <w:rStyle w:val="Kiemels2"/>
          <w:b w:val="0"/>
        </w:rPr>
        <w:t>) a következőképpen fognak működni: (a) információkat gyűjtenek arról, hogy Ön weboldalainkon mely termékeket és szolgáltatásokat kereste meg, vagy helyezte a bevásárlókosarába, így:</w:t>
      </w:r>
    </w:p>
    <w:p w:rsidR="00852887" w:rsidRPr="00B421BC" w:rsidRDefault="00852887" w:rsidP="00852887">
      <w:pPr>
        <w:numPr>
          <w:ilvl w:val="0"/>
          <w:numId w:val="21"/>
        </w:numPr>
        <w:spacing w:before="100" w:beforeAutospacing="1" w:after="100" w:afterAutospacing="1"/>
        <w:rPr>
          <w:b/>
        </w:rPr>
      </w:pPr>
      <w:r w:rsidRPr="00B421BC">
        <w:rPr>
          <w:rStyle w:val="Kiemels2"/>
          <w:b w:val="0"/>
        </w:rPr>
        <w:t>adatokat rögzítenek Önről, amelyek lehetővé teszik, hogy azonosítsuk Önt és beállításait, így nem kell újra megadnia ezeket az információkat, amikor ismételten oldalunkra látogat,</w:t>
      </w:r>
    </w:p>
    <w:p w:rsidR="00852887" w:rsidRPr="00B421BC" w:rsidRDefault="00852887" w:rsidP="00852887">
      <w:pPr>
        <w:numPr>
          <w:ilvl w:val="0"/>
          <w:numId w:val="21"/>
        </w:numPr>
        <w:spacing w:before="100" w:beforeAutospacing="1" w:after="100" w:afterAutospacing="1"/>
        <w:rPr>
          <w:b/>
        </w:rPr>
      </w:pPr>
      <w:r w:rsidRPr="00B421BC">
        <w:rPr>
          <w:rStyle w:val="Kiemels2"/>
          <w:b w:val="0"/>
        </w:rPr>
        <w:t>segítenek beazonosítani Önt, amennyiben egy tőlünk kapott e-mailre válaszol,</w:t>
      </w:r>
    </w:p>
    <w:p w:rsidR="00852887" w:rsidRPr="00B421BC" w:rsidRDefault="00852887" w:rsidP="00852887">
      <w:pPr>
        <w:pStyle w:val="NormlWeb"/>
        <w:jc w:val="both"/>
        <w:rPr>
          <w:b/>
        </w:rPr>
      </w:pPr>
      <w:proofErr w:type="gramStart"/>
      <w:r w:rsidRPr="00B421BC">
        <w:rPr>
          <w:rStyle w:val="Kiemels2"/>
          <w:b w:val="0"/>
        </w:rPr>
        <w:t>hirdetési</w:t>
      </w:r>
      <w:proofErr w:type="gramEnd"/>
      <w:r w:rsidRPr="00B421BC">
        <w:rPr>
          <w:rStyle w:val="Kiemels2"/>
          <w:b w:val="0"/>
        </w:rPr>
        <w:t xml:space="preserve"> partnereink hirdetési hálózatuk más weboldalain is megjeleníthetik az Ön által megtekintett termékek és szolgáltatások hirdetéseit. (b) korlátozható egy adott hirdetés megtekintésének száma, valamint mérhető a hirdetési kampányok hatékonysága. </w:t>
      </w:r>
    </w:p>
    <w:p w:rsidR="00852887" w:rsidRPr="00B421BC" w:rsidRDefault="00852887" w:rsidP="00315251">
      <w:pPr>
        <w:tabs>
          <w:tab w:val="center" w:pos="6804"/>
        </w:tabs>
        <w:ind w:right="-1"/>
        <w:jc w:val="both"/>
        <w:rPr>
          <w:color w:val="000000" w:themeColor="text1"/>
        </w:rPr>
      </w:pPr>
    </w:p>
    <w:p w:rsidR="00852887" w:rsidRPr="00B421BC" w:rsidRDefault="00852887" w:rsidP="00315251">
      <w:pPr>
        <w:tabs>
          <w:tab w:val="center" w:pos="6804"/>
        </w:tabs>
        <w:ind w:right="-1"/>
        <w:jc w:val="both"/>
        <w:rPr>
          <w:color w:val="000000" w:themeColor="text1"/>
        </w:rPr>
      </w:pPr>
    </w:p>
    <w:p w:rsidR="002C583F" w:rsidRPr="00B421BC" w:rsidRDefault="002C583F" w:rsidP="00437F0B">
      <w:pPr>
        <w:pStyle w:val="Listaszerbekezds"/>
        <w:numPr>
          <w:ilvl w:val="0"/>
          <w:numId w:val="23"/>
        </w:numPr>
        <w:tabs>
          <w:tab w:val="center" w:pos="6804"/>
        </w:tabs>
        <w:ind w:right="-1"/>
        <w:jc w:val="both"/>
        <w:rPr>
          <w:color w:val="000000" w:themeColor="text1"/>
        </w:rPr>
      </w:pPr>
      <w:r w:rsidRPr="00B421BC">
        <w:rPr>
          <w:b/>
          <w:color w:val="000000" w:themeColor="text1"/>
        </w:rPr>
        <w:t>Tárolt adatok</w:t>
      </w:r>
    </w:p>
    <w:p w:rsidR="002C583F" w:rsidRPr="00B421BC" w:rsidRDefault="002C583F" w:rsidP="00315251">
      <w:pPr>
        <w:tabs>
          <w:tab w:val="center" w:pos="6804"/>
        </w:tabs>
        <w:ind w:right="-1"/>
        <w:jc w:val="both"/>
        <w:rPr>
          <w:color w:val="000000" w:themeColor="text1"/>
        </w:rPr>
      </w:pPr>
      <w:r w:rsidRPr="00B421BC">
        <w:rPr>
          <w:color w:val="000000" w:themeColor="text1"/>
        </w:rPr>
        <w:t>Hírlevélre feliratkozottakról a következő adatokat ta</w:t>
      </w:r>
      <w:r w:rsidR="00A56B1B" w:rsidRPr="00B421BC">
        <w:rPr>
          <w:color w:val="000000" w:themeColor="text1"/>
        </w:rPr>
        <w:t>rtjuk nyilván: név, e-mail cím.</w:t>
      </w:r>
    </w:p>
    <w:p w:rsidR="00A56B1B" w:rsidRPr="00B421BC" w:rsidRDefault="004C4D9C" w:rsidP="00315251">
      <w:pPr>
        <w:tabs>
          <w:tab w:val="center" w:pos="6804"/>
        </w:tabs>
        <w:ind w:right="-1"/>
        <w:jc w:val="both"/>
        <w:rPr>
          <w:color w:val="000000" w:themeColor="text1"/>
        </w:rPr>
      </w:pPr>
      <w:r w:rsidRPr="00B421BC">
        <w:rPr>
          <w:color w:val="000000" w:themeColor="text1"/>
        </w:rPr>
        <w:t>A</w:t>
      </w:r>
      <w:r w:rsidR="008D687F" w:rsidRPr="00B421BC">
        <w:rPr>
          <w:color w:val="000000" w:themeColor="text1"/>
        </w:rPr>
        <w:t>z</w:t>
      </w:r>
      <w:r w:rsidR="00837AA4" w:rsidRPr="00B421BC">
        <w:rPr>
          <w:color w:val="000000" w:themeColor="text1"/>
        </w:rPr>
        <w:t xml:space="preserve"> ajánlatkérő, ill.</w:t>
      </w:r>
      <w:r w:rsidR="008D687F" w:rsidRPr="00B421BC">
        <w:rPr>
          <w:color w:val="000000" w:themeColor="text1"/>
        </w:rPr>
        <w:t xml:space="preserve"> online foglalási rendszeren </w:t>
      </w:r>
      <w:r w:rsidRPr="00B421BC">
        <w:rPr>
          <w:color w:val="000000" w:themeColor="text1"/>
        </w:rPr>
        <w:t xml:space="preserve">történő jelentkezésnél a fentieken túl </w:t>
      </w:r>
      <w:r w:rsidR="008D687F" w:rsidRPr="00B421BC">
        <w:rPr>
          <w:color w:val="000000" w:themeColor="text1"/>
        </w:rPr>
        <w:t xml:space="preserve">a telefonszámot, a címet, számlázási címet, és a foglalásra vonatkozó adatokat </w:t>
      </w:r>
      <w:r w:rsidRPr="00B421BC">
        <w:rPr>
          <w:color w:val="000000" w:themeColor="text1"/>
        </w:rPr>
        <w:t xml:space="preserve">kell megadni, melyeket a </w:t>
      </w:r>
      <w:r w:rsidR="008D687F" w:rsidRPr="00B421BC">
        <w:rPr>
          <w:color w:val="000000" w:themeColor="text1"/>
        </w:rPr>
        <w:t>Hotel Sopron</w:t>
      </w:r>
      <w:r w:rsidRPr="00B421BC">
        <w:rPr>
          <w:color w:val="000000" w:themeColor="text1"/>
        </w:rPr>
        <w:t xml:space="preserve"> Szervezet</w:t>
      </w:r>
      <w:r w:rsidR="00837AA4" w:rsidRPr="00B421BC">
        <w:rPr>
          <w:color w:val="000000" w:themeColor="text1"/>
        </w:rPr>
        <w:t>, valamint a megadott adatfeldolgozók</w:t>
      </w:r>
      <w:r w:rsidRPr="00B421BC">
        <w:rPr>
          <w:color w:val="000000" w:themeColor="text1"/>
        </w:rPr>
        <w:t xml:space="preserve"> kezel</w:t>
      </w:r>
      <w:r w:rsidR="00837AA4" w:rsidRPr="00B421BC">
        <w:rPr>
          <w:color w:val="000000" w:themeColor="text1"/>
        </w:rPr>
        <w:t>nek</w:t>
      </w:r>
      <w:r w:rsidRPr="00B421BC">
        <w:rPr>
          <w:color w:val="000000" w:themeColor="text1"/>
        </w:rPr>
        <w:t>.</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p>
    <w:p w:rsidR="002C583F" w:rsidRPr="00B421BC" w:rsidRDefault="002C583F" w:rsidP="00437F0B">
      <w:pPr>
        <w:pStyle w:val="Listaszerbekezds"/>
        <w:numPr>
          <w:ilvl w:val="0"/>
          <w:numId w:val="23"/>
        </w:numPr>
        <w:tabs>
          <w:tab w:val="center" w:pos="6804"/>
        </w:tabs>
        <w:ind w:right="-1"/>
        <w:jc w:val="both"/>
        <w:rPr>
          <w:color w:val="000000" w:themeColor="text1"/>
        </w:rPr>
      </w:pPr>
      <w:r w:rsidRPr="00B421BC">
        <w:rPr>
          <w:b/>
          <w:color w:val="000000" w:themeColor="text1"/>
        </w:rPr>
        <w:t>Az adatkezelés jogalapja</w:t>
      </w:r>
    </w:p>
    <w:p w:rsidR="002C583F" w:rsidRPr="00B421BC" w:rsidRDefault="002C583F" w:rsidP="00315251">
      <w:pPr>
        <w:tabs>
          <w:tab w:val="center" w:pos="6804"/>
        </w:tabs>
        <w:ind w:right="-1"/>
        <w:jc w:val="both"/>
        <w:rPr>
          <w:color w:val="000000" w:themeColor="text1"/>
        </w:rPr>
      </w:pPr>
      <w:r w:rsidRPr="00B421BC">
        <w:rPr>
          <w:color w:val="000000" w:themeColor="text1"/>
        </w:rPr>
        <w:t>A honlap szolgáltatásait Felhasználó önként veszi igénybe. A bekért adatok az érintett önkéntes hozzájárulásán alapulnak.</w:t>
      </w:r>
    </w:p>
    <w:p w:rsidR="002C583F" w:rsidRPr="00B421BC" w:rsidRDefault="002C583F" w:rsidP="00315251">
      <w:pPr>
        <w:tabs>
          <w:tab w:val="center" w:pos="6804"/>
        </w:tabs>
        <w:ind w:right="-1"/>
        <w:jc w:val="both"/>
        <w:rPr>
          <w:color w:val="000000" w:themeColor="text1"/>
        </w:rPr>
      </w:pPr>
    </w:p>
    <w:p w:rsidR="00837AA4" w:rsidRPr="00B421BC" w:rsidRDefault="00837AA4" w:rsidP="00315251">
      <w:pPr>
        <w:tabs>
          <w:tab w:val="center" w:pos="6804"/>
        </w:tabs>
        <w:ind w:right="-1"/>
        <w:jc w:val="both"/>
        <w:rPr>
          <w:color w:val="000000" w:themeColor="text1"/>
        </w:rPr>
      </w:pPr>
    </w:p>
    <w:p w:rsidR="002C583F" w:rsidRPr="00B421BC" w:rsidRDefault="002C583F" w:rsidP="00437F0B">
      <w:pPr>
        <w:pStyle w:val="Listaszerbekezds"/>
        <w:numPr>
          <w:ilvl w:val="0"/>
          <w:numId w:val="23"/>
        </w:numPr>
        <w:tabs>
          <w:tab w:val="center" w:pos="6804"/>
        </w:tabs>
        <w:ind w:right="-1"/>
        <w:jc w:val="both"/>
        <w:rPr>
          <w:color w:val="000000" w:themeColor="text1"/>
        </w:rPr>
      </w:pPr>
      <w:r w:rsidRPr="00B421BC">
        <w:rPr>
          <w:b/>
          <w:color w:val="000000" w:themeColor="text1"/>
        </w:rPr>
        <w:t>Az érintett jogai és jogérvényesítési lehetőségei</w:t>
      </w:r>
    </w:p>
    <w:p w:rsidR="002C583F" w:rsidRPr="00B421BC" w:rsidRDefault="002C583F" w:rsidP="00315251">
      <w:pPr>
        <w:tabs>
          <w:tab w:val="center" w:pos="6804"/>
        </w:tabs>
        <w:ind w:right="-1"/>
        <w:jc w:val="both"/>
        <w:rPr>
          <w:color w:val="000000" w:themeColor="text1"/>
        </w:rPr>
      </w:pPr>
      <w:r w:rsidRPr="00B421BC">
        <w:rPr>
          <w:color w:val="000000" w:themeColor="text1"/>
        </w:rPr>
        <w:t>Amennyiben az Ön tiltakozása ellenére személyes adatai kezelésével kapcsolatban jogsérelem éri, úgy az alábbi jogorvoslati lehetőségekkel élhet:</w:t>
      </w:r>
    </w:p>
    <w:p w:rsidR="002C583F" w:rsidRPr="00B421BC" w:rsidRDefault="002C583F" w:rsidP="00315251">
      <w:pPr>
        <w:tabs>
          <w:tab w:val="center" w:pos="6804"/>
        </w:tabs>
        <w:ind w:right="-1"/>
        <w:jc w:val="both"/>
        <w:rPr>
          <w:color w:val="000000" w:themeColor="text1"/>
        </w:rPr>
      </w:pPr>
    </w:p>
    <w:p w:rsidR="002C583F" w:rsidRPr="00B421BC" w:rsidRDefault="002C583F" w:rsidP="00437F0B">
      <w:pPr>
        <w:pStyle w:val="Listaszerbekezds"/>
        <w:numPr>
          <w:ilvl w:val="0"/>
          <w:numId w:val="18"/>
        </w:numPr>
        <w:tabs>
          <w:tab w:val="center" w:pos="6804"/>
        </w:tabs>
        <w:ind w:left="567" w:right="-1"/>
        <w:jc w:val="both"/>
        <w:rPr>
          <w:color w:val="000000" w:themeColor="text1"/>
        </w:rPr>
      </w:pPr>
      <w:r w:rsidRPr="00B421BC">
        <w:rPr>
          <w:color w:val="000000" w:themeColor="text1"/>
        </w:rPr>
        <w:t>Tájékoztatást kérhet személyes adatai kezeléséről, valamint kérheti személyes adatainak helyesbítését.</w:t>
      </w:r>
    </w:p>
    <w:p w:rsidR="002C583F" w:rsidRPr="00B421BC" w:rsidRDefault="002C583F" w:rsidP="00437F0B">
      <w:pPr>
        <w:pStyle w:val="Listaszerbekezds"/>
        <w:numPr>
          <w:ilvl w:val="0"/>
          <w:numId w:val="18"/>
        </w:numPr>
        <w:tabs>
          <w:tab w:val="center" w:pos="6804"/>
        </w:tabs>
        <w:ind w:left="567" w:right="-1"/>
        <w:jc w:val="both"/>
        <w:rPr>
          <w:color w:val="000000" w:themeColor="text1"/>
        </w:rPr>
      </w:pPr>
      <w:r w:rsidRPr="00B421BC">
        <w:rPr>
          <w:color w:val="000000" w:themeColor="text1"/>
        </w:rPr>
        <w:t>Kérelmére tájékoztatást adunk az általunk kezelt, illetőleg az általunk megbízott feldolgozó által feldolgozott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30 napon belül írásban, közérthető formában adjuk meg a tájékoztatást.</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azt a bíróság vagy az adatvédelmi biztos elrendelte. </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 xml:space="preserve">Tiltakozhat személyes adatának kezelése ellen, amennyiben </w:t>
      </w:r>
    </w:p>
    <w:p w:rsidR="002C583F" w:rsidRPr="00B421BC" w:rsidRDefault="002C583F" w:rsidP="00437F0B">
      <w:pPr>
        <w:pStyle w:val="Listaszerbekezds"/>
        <w:numPr>
          <w:ilvl w:val="0"/>
          <w:numId w:val="19"/>
        </w:numPr>
        <w:tabs>
          <w:tab w:val="center" w:pos="6804"/>
        </w:tabs>
        <w:ind w:left="567" w:right="-1"/>
        <w:jc w:val="both"/>
        <w:rPr>
          <w:color w:val="000000" w:themeColor="text1"/>
        </w:rPr>
      </w:pPr>
      <w:r w:rsidRPr="00B421BC">
        <w:rPr>
          <w:color w:val="000000" w:themeColor="text1"/>
        </w:rPr>
        <w:t xml:space="preserve">a személyes adatok kezelése (továbbítása) kizárólag a Társaság vagy az adatátvevő jogának vagy jogos érdekének érvényesítéséhez szükséges, kivéve, ha az adatkezelést törvény rendelte el; </w:t>
      </w:r>
    </w:p>
    <w:p w:rsidR="002C583F" w:rsidRPr="00B421BC" w:rsidRDefault="002C583F" w:rsidP="00437F0B">
      <w:pPr>
        <w:pStyle w:val="Listaszerbekezds"/>
        <w:numPr>
          <w:ilvl w:val="0"/>
          <w:numId w:val="19"/>
        </w:numPr>
        <w:tabs>
          <w:tab w:val="center" w:pos="6804"/>
        </w:tabs>
        <w:ind w:left="567" w:right="-1"/>
        <w:jc w:val="both"/>
        <w:rPr>
          <w:color w:val="000000" w:themeColor="text1"/>
        </w:rPr>
      </w:pPr>
      <w:r w:rsidRPr="00B421BC">
        <w:rPr>
          <w:color w:val="000000" w:themeColor="text1"/>
        </w:rPr>
        <w:t xml:space="preserve">a személyes adat felhasználása vagy továbbítása közvetlen üzletszerzés, közvélemény-kutatás vagy tudományos kutatás céljára történik; </w:t>
      </w:r>
    </w:p>
    <w:p w:rsidR="002C583F" w:rsidRPr="00B421BC" w:rsidRDefault="002C583F" w:rsidP="00437F0B">
      <w:pPr>
        <w:pStyle w:val="Listaszerbekezds"/>
        <w:numPr>
          <w:ilvl w:val="0"/>
          <w:numId w:val="19"/>
        </w:numPr>
        <w:tabs>
          <w:tab w:val="center" w:pos="6804"/>
        </w:tabs>
        <w:ind w:left="567" w:right="-1"/>
        <w:jc w:val="both"/>
        <w:rPr>
          <w:color w:val="000000" w:themeColor="text1"/>
        </w:rPr>
      </w:pPr>
      <w:r w:rsidRPr="00B421BC">
        <w:rPr>
          <w:color w:val="000000" w:themeColor="text1"/>
        </w:rPr>
        <w:t xml:space="preserve">a tiltakozás jogának gyakorlását egyébként törvény lehetővé teszi. </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 xml:space="preserve">Ilyenkor a Társaság – az adatkezelés egyidejű felfüggesztésével – megvizsgálja a tiltakozást a kérelem benyújtásától számított 15 nap alatt, és annak eredményéről a kérelmezőt írásban tájékoztatja. Amennyiben a tiltakozás indokolt, cégünk az adatkezelést – beleértve a további adatfelvételt és adattovábbítást is – megszünteti, az adatokat zárolja, valamint a tiltakozásról, illetőleg az annak alapján tett intézkedésekről értesíti mindazokat, akik részére a tiltakozással érintett személyes adatot korábban továbbította, és akik kötelesek intézkedni a tiltakozási jog </w:t>
      </w:r>
      <w:r w:rsidRPr="00B421BC">
        <w:rPr>
          <w:color w:val="000000" w:themeColor="text1"/>
        </w:rPr>
        <w:lastRenderedPageBreak/>
        <w:t>érvényesítése érdekében. Ebben az esetben is érvényes az a szabály, hogy a Társaság az érintett adatát nem törölheti, ha az adatkezelést törvény rendelte el. Az adat azonban nem továbbítható az adatátvevő részére, ha a Társaság egyetértett a tiltakozással, illetőleg a bíróság a tiltakozás jogosságát megállapította.</w:t>
      </w:r>
    </w:p>
    <w:p w:rsidR="002C583F" w:rsidRPr="00B421BC" w:rsidRDefault="002C583F" w:rsidP="00315251">
      <w:pPr>
        <w:tabs>
          <w:tab w:val="center" w:pos="6804"/>
        </w:tabs>
        <w:ind w:right="-1"/>
        <w:jc w:val="both"/>
        <w:rPr>
          <w:color w:val="000000" w:themeColor="text1"/>
        </w:rPr>
      </w:pPr>
    </w:p>
    <w:p w:rsidR="002C583F" w:rsidRPr="00B421BC" w:rsidRDefault="002C583F" w:rsidP="00315251">
      <w:pPr>
        <w:tabs>
          <w:tab w:val="center" w:pos="6804"/>
        </w:tabs>
        <w:ind w:right="-1"/>
        <w:jc w:val="both"/>
        <w:rPr>
          <w:color w:val="000000" w:themeColor="text1"/>
        </w:rPr>
      </w:pPr>
      <w:r w:rsidRPr="00B421BC">
        <w:rPr>
          <w:color w:val="000000" w:themeColor="text1"/>
        </w:rPr>
        <w:t>Amen</w:t>
      </w:r>
      <w:r w:rsidR="00146E60" w:rsidRPr="00B421BC">
        <w:rPr>
          <w:color w:val="000000" w:themeColor="text1"/>
        </w:rPr>
        <w:t>nyiben Ön a meghozott döntéssel</w:t>
      </w:r>
      <w:r w:rsidRPr="00B421BC">
        <w:rPr>
          <w:color w:val="000000" w:themeColor="text1"/>
        </w:rPr>
        <w:t xml:space="preserve"> nem ért egyet, az ellen – annak közlésétől számított 30 napon belül – bírósághoz fordulhat.</w:t>
      </w:r>
      <w:r w:rsidR="00430779" w:rsidRPr="00B421BC">
        <w:rPr>
          <w:color w:val="000000" w:themeColor="text1"/>
        </w:rPr>
        <w:t xml:space="preserve"> </w:t>
      </w:r>
      <w:r w:rsidRPr="00B421BC">
        <w:rPr>
          <w:color w:val="000000" w:themeColor="text1"/>
        </w:rPr>
        <w:t xml:space="preserve">A bíróság az ügyben soron kívül jár el. A perre az adatkezelő székhelye szerinti bíróság illetékes, de a per – az érintett választása szerint – az érintett lakóhelye szerinti bíróság előtt is megindítható. </w:t>
      </w:r>
    </w:p>
    <w:p w:rsidR="002C583F" w:rsidRPr="00B421BC" w:rsidRDefault="002C583F" w:rsidP="00315251">
      <w:pPr>
        <w:tabs>
          <w:tab w:val="center" w:pos="6804"/>
        </w:tabs>
        <w:ind w:right="-1"/>
        <w:jc w:val="both"/>
        <w:rPr>
          <w:b/>
          <w:color w:val="000000" w:themeColor="text1"/>
        </w:rPr>
      </w:pPr>
    </w:p>
    <w:p w:rsidR="00837AA4" w:rsidRPr="00B421BC" w:rsidRDefault="00837AA4" w:rsidP="00315251">
      <w:pPr>
        <w:tabs>
          <w:tab w:val="center" w:pos="6804"/>
        </w:tabs>
        <w:ind w:right="-1"/>
        <w:jc w:val="both"/>
        <w:rPr>
          <w:b/>
          <w:color w:val="000000" w:themeColor="text1"/>
        </w:rPr>
      </w:pPr>
    </w:p>
    <w:p w:rsidR="002C583F" w:rsidRPr="00B421BC" w:rsidRDefault="002C583F" w:rsidP="00437F0B">
      <w:pPr>
        <w:pStyle w:val="Listaszerbekezds"/>
        <w:numPr>
          <w:ilvl w:val="0"/>
          <w:numId w:val="23"/>
        </w:numPr>
        <w:tabs>
          <w:tab w:val="center" w:pos="6804"/>
        </w:tabs>
        <w:ind w:right="-1"/>
        <w:jc w:val="both"/>
        <w:rPr>
          <w:color w:val="000000" w:themeColor="text1"/>
        </w:rPr>
      </w:pPr>
      <w:r w:rsidRPr="00B421BC">
        <w:rPr>
          <w:b/>
          <w:color w:val="000000" w:themeColor="text1"/>
        </w:rPr>
        <w:t>Külső linkek vagy hivatkozások</w:t>
      </w:r>
    </w:p>
    <w:p w:rsidR="002C583F" w:rsidRPr="00B421BC" w:rsidRDefault="002C583F" w:rsidP="00315251">
      <w:pPr>
        <w:tabs>
          <w:tab w:val="center" w:pos="6804"/>
        </w:tabs>
        <w:ind w:right="-1"/>
        <w:jc w:val="both"/>
        <w:rPr>
          <w:color w:val="000000" w:themeColor="text1"/>
        </w:rPr>
      </w:pPr>
      <w:r w:rsidRPr="00B421BC">
        <w:rPr>
          <w:color w:val="000000" w:themeColor="text1"/>
        </w:rPr>
        <w:t>Honlapunk számos olyan kapcsolódási pontot (linket, hivatkozást) tartalmazhat, amely más szolgáltatók oldalaira vezet. Ezen szolgáltatók adat- és információvédelmi gyakorlatáért az Adatkezelő nem vállal felelősséget.</w:t>
      </w:r>
    </w:p>
    <w:p w:rsidR="002C583F" w:rsidRPr="00B421BC" w:rsidRDefault="002C583F" w:rsidP="00315251">
      <w:pPr>
        <w:tabs>
          <w:tab w:val="center" w:pos="6804"/>
        </w:tabs>
        <w:ind w:right="-1"/>
        <w:jc w:val="both"/>
        <w:rPr>
          <w:color w:val="000000" w:themeColor="text1"/>
        </w:rPr>
      </w:pPr>
    </w:p>
    <w:p w:rsidR="008A74EC" w:rsidRDefault="00A47DD0" w:rsidP="00A47DD0">
      <w:pPr>
        <w:jc w:val="both"/>
      </w:pPr>
      <w:r w:rsidRPr="00B421BC">
        <w:t xml:space="preserve">Az egyes szolgáltatások igénybevétele során regisztrációt, belépést könnyítő, megosztást lehetővé tevő külső szolgáltatókkal is együttműködünk. (pl. </w:t>
      </w:r>
      <w:proofErr w:type="spellStart"/>
      <w:r w:rsidRPr="00B421BC">
        <w:t>Facebook</w:t>
      </w:r>
      <w:proofErr w:type="spellEnd"/>
      <w:r w:rsidRPr="00B421BC">
        <w:t xml:space="preserve">, </w:t>
      </w:r>
      <w:proofErr w:type="spellStart"/>
      <w:r w:rsidRPr="00B421BC">
        <w:t>Google</w:t>
      </w:r>
      <w:proofErr w:type="spellEnd"/>
      <w:r w:rsidRPr="00B421BC">
        <w:t xml:space="preserve"> stb. a továbbiakban „Külső szolgáltató”). A Külső szolgáltatók rendszereiben az ott megadott adatok tekintetében a Külső szolgáltatók saját adatvédelmi irányelvei az irányadóak.</w:t>
      </w:r>
    </w:p>
    <w:p w:rsidR="00A47DD0" w:rsidRDefault="00A47DD0" w:rsidP="00A47DD0">
      <w:pPr>
        <w:jc w:val="both"/>
      </w:pPr>
    </w:p>
    <w:p w:rsidR="00A47DD0" w:rsidRPr="00315251" w:rsidRDefault="00A47DD0" w:rsidP="00A47DD0">
      <w:pPr>
        <w:jc w:val="both"/>
      </w:pPr>
    </w:p>
    <w:sectPr w:rsidR="00A47DD0" w:rsidRPr="00315251" w:rsidSect="00315251">
      <w:headerReference w:type="default" r:id="rId9"/>
      <w:footerReference w:type="even" r:id="rId10"/>
      <w:footerReference w:type="default" r:id="rId11"/>
      <w:pgSz w:w="11906" w:h="16838"/>
      <w:pgMar w:top="1417" w:right="1417" w:bottom="1417" w:left="1417" w:header="708"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53" w:rsidRDefault="00BF0B53">
      <w:r>
        <w:separator/>
      </w:r>
    </w:p>
  </w:endnote>
  <w:endnote w:type="continuationSeparator" w:id="0">
    <w:p w:rsidR="00BF0B53" w:rsidRDefault="00BF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C6" w:rsidRDefault="00A72AC6" w:rsidP="009778D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72AC6" w:rsidRDefault="00A72AC6" w:rsidP="00A706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93" w:rsidRDefault="00963293">
    <w:pPr>
      <w:pStyle w:val="llb"/>
      <w:jc w:val="right"/>
    </w:pPr>
  </w:p>
  <w:p w:rsidR="00963293" w:rsidRDefault="00963293" w:rsidP="00315251">
    <w:pPr>
      <w:pStyle w:val="llb"/>
      <w:jc w:val="center"/>
    </w:pPr>
    <w:r>
      <w:fldChar w:fldCharType="begin"/>
    </w:r>
    <w:r>
      <w:instrText xml:space="preserve"> PAGE   \* MERGEFORMAT </w:instrText>
    </w:r>
    <w:r>
      <w:fldChar w:fldCharType="separate"/>
    </w:r>
    <w:r w:rsidR="00B421BC">
      <w:rPr>
        <w:noProof/>
      </w:rPr>
      <w:t>1</w:t>
    </w:r>
    <w:r>
      <w:fldChar w:fldCharType="end"/>
    </w:r>
  </w:p>
  <w:p w:rsidR="00A72AC6" w:rsidRDefault="00A72AC6" w:rsidP="00A706D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53" w:rsidRDefault="00BF0B53">
      <w:r>
        <w:separator/>
      </w:r>
    </w:p>
  </w:footnote>
  <w:footnote w:type="continuationSeparator" w:id="0">
    <w:p w:rsidR="00BF0B53" w:rsidRDefault="00BF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A7" w:rsidRDefault="00315251" w:rsidP="00545AA7">
    <w:pPr>
      <w:pStyle w:val="lfej"/>
      <w:jc w:val="center"/>
      <w:rPr>
        <w:sz w:val="20"/>
        <w:szCs w:val="20"/>
      </w:rPr>
    </w:pPr>
    <w:r>
      <w:rPr>
        <w:sz w:val="20"/>
        <w:szCs w:val="20"/>
      </w:rPr>
      <w:t>10</w:t>
    </w:r>
    <w:r w:rsidR="00545AA7">
      <w:rPr>
        <w:sz w:val="20"/>
        <w:szCs w:val="20"/>
      </w:rPr>
      <w:t>/2014. számú VIG utasítás a GYSEV Zrt. adatvédelmi és adatbiztonsági szabályzatáról</w:t>
    </w:r>
  </w:p>
  <w:p w:rsidR="00545AA7" w:rsidRDefault="00545AA7" w:rsidP="00545AA7">
    <w:pPr>
      <w:pStyle w:val="lfej"/>
      <w:ind w:left="-180"/>
    </w:pPr>
  </w:p>
  <w:p w:rsidR="00A72AC6" w:rsidRDefault="00A72AC6" w:rsidP="009E0E02">
    <w:pPr>
      <w:pStyle w:val="lfej"/>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55B"/>
    <w:multiLevelType w:val="hybridMultilevel"/>
    <w:tmpl w:val="2C6A47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AA566D"/>
    <w:multiLevelType w:val="hybridMultilevel"/>
    <w:tmpl w:val="D2BAAD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9E4432"/>
    <w:multiLevelType w:val="hybridMultilevel"/>
    <w:tmpl w:val="093C9472"/>
    <w:lvl w:ilvl="0" w:tplc="E6BA084C">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9C66615"/>
    <w:multiLevelType w:val="hybridMultilevel"/>
    <w:tmpl w:val="34A05208"/>
    <w:lvl w:ilvl="0" w:tplc="318E7B42">
      <w:start w:val="7"/>
      <w:numFmt w:val="decimal"/>
      <w:lvlText w:val="%1."/>
      <w:lvlJc w:val="left"/>
      <w:pPr>
        <w:tabs>
          <w:tab w:val="num" w:pos="720"/>
        </w:tabs>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1EEF7739"/>
    <w:multiLevelType w:val="hybridMultilevel"/>
    <w:tmpl w:val="45CC1DF0"/>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220F4442"/>
    <w:multiLevelType w:val="hybridMultilevel"/>
    <w:tmpl w:val="99501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21A67A9"/>
    <w:multiLevelType w:val="hybridMultilevel"/>
    <w:tmpl w:val="532882A2"/>
    <w:lvl w:ilvl="0" w:tplc="F6A6CB94">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222A6448"/>
    <w:multiLevelType w:val="hybridMultilevel"/>
    <w:tmpl w:val="43EACE7C"/>
    <w:lvl w:ilvl="0" w:tplc="040E000F">
      <w:start w:val="1"/>
      <w:numFmt w:val="decimal"/>
      <w:lvlText w:val="%1."/>
      <w:lvlJc w:val="left"/>
      <w:pPr>
        <w:tabs>
          <w:tab w:val="num" w:pos="720"/>
        </w:tabs>
        <w:ind w:left="720" w:hanging="360"/>
      </w:pPr>
      <w:rPr>
        <w:rFonts w:hint="default"/>
      </w:rPr>
    </w:lvl>
    <w:lvl w:ilvl="1" w:tplc="040E0005">
      <w:start w:val="1"/>
      <w:numFmt w:val="bullet"/>
      <w:lvlText w:val=""/>
      <w:lvlJc w:val="left"/>
      <w:pPr>
        <w:tabs>
          <w:tab w:val="num" w:pos="720"/>
        </w:tabs>
        <w:ind w:left="720" w:hanging="360"/>
      </w:pPr>
      <w:rPr>
        <w:rFonts w:ascii="Wingdings" w:hAnsi="Wingdings"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31F1E31"/>
    <w:multiLevelType w:val="hybridMultilevel"/>
    <w:tmpl w:val="52061D58"/>
    <w:lvl w:ilvl="0" w:tplc="4D0C380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C310BD"/>
    <w:multiLevelType w:val="multilevel"/>
    <w:tmpl w:val="862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34C1B"/>
    <w:multiLevelType w:val="hybridMultilevel"/>
    <w:tmpl w:val="DCAE7F40"/>
    <w:lvl w:ilvl="0" w:tplc="040E0001">
      <w:start w:val="1"/>
      <w:numFmt w:val="bullet"/>
      <w:lvlText w:val=""/>
      <w:lvlJc w:val="left"/>
      <w:pPr>
        <w:ind w:left="1425"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B940CE6"/>
    <w:multiLevelType w:val="hybridMultilevel"/>
    <w:tmpl w:val="0930EFA8"/>
    <w:lvl w:ilvl="0" w:tplc="E6BA084C">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C401520"/>
    <w:multiLevelType w:val="multilevel"/>
    <w:tmpl w:val="521C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04C41"/>
    <w:multiLevelType w:val="hybridMultilevel"/>
    <w:tmpl w:val="249CC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6982E44"/>
    <w:multiLevelType w:val="hybridMultilevel"/>
    <w:tmpl w:val="606C659E"/>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67516212"/>
    <w:multiLevelType w:val="hybridMultilevel"/>
    <w:tmpl w:val="3E02209A"/>
    <w:lvl w:ilvl="0" w:tplc="A426BDE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7F57EBB"/>
    <w:multiLevelType w:val="hybridMultilevel"/>
    <w:tmpl w:val="3F589A32"/>
    <w:lvl w:ilvl="0" w:tplc="E6BA084C">
      <w:numFmt w:val="bullet"/>
      <w:lvlText w:val="-"/>
      <w:lvlJc w:val="left"/>
      <w:pPr>
        <w:tabs>
          <w:tab w:val="num" w:pos="1800"/>
        </w:tabs>
        <w:ind w:left="180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F707C38"/>
    <w:multiLevelType w:val="hybridMultilevel"/>
    <w:tmpl w:val="7DBCF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3AE18DD"/>
    <w:multiLevelType w:val="hybridMultilevel"/>
    <w:tmpl w:val="15442E72"/>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77361232"/>
    <w:multiLevelType w:val="hybridMultilevel"/>
    <w:tmpl w:val="94121C92"/>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77AC4753"/>
    <w:multiLevelType w:val="hybridMultilevel"/>
    <w:tmpl w:val="07F23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A902E36"/>
    <w:multiLevelType w:val="hybridMultilevel"/>
    <w:tmpl w:val="ECA8A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6"/>
  </w:num>
  <w:num w:numId="14">
    <w:abstractNumId w:val="0"/>
  </w:num>
  <w:num w:numId="15">
    <w:abstractNumId w:val="17"/>
  </w:num>
  <w:num w:numId="16">
    <w:abstractNumId w:val="20"/>
  </w:num>
  <w:num w:numId="17">
    <w:abstractNumId w:val="5"/>
  </w:num>
  <w:num w:numId="18">
    <w:abstractNumId w:val="13"/>
  </w:num>
  <w:num w:numId="19">
    <w:abstractNumId w:val="1"/>
  </w:num>
  <w:num w:numId="20">
    <w:abstractNumId w:val="12"/>
  </w:num>
  <w:num w:numId="21">
    <w:abstractNumId w:val="9"/>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02"/>
    <w:rsid w:val="00011A91"/>
    <w:rsid w:val="000152E5"/>
    <w:rsid w:val="00037C4F"/>
    <w:rsid w:val="0004666E"/>
    <w:rsid w:val="000600BA"/>
    <w:rsid w:val="00074638"/>
    <w:rsid w:val="000800D5"/>
    <w:rsid w:val="00095232"/>
    <w:rsid w:val="000A3C31"/>
    <w:rsid w:val="000B2609"/>
    <w:rsid w:val="000D3D24"/>
    <w:rsid w:val="000D6ACA"/>
    <w:rsid w:val="000E009F"/>
    <w:rsid w:val="000E254F"/>
    <w:rsid w:val="000E2A3E"/>
    <w:rsid w:val="000F2D62"/>
    <w:rsid w:val="000F2FAB"/>
    <w:rsid w:val="00103265"/>
    <w:rsid w:val="00103774"/>
    <w:rsid w:val="001154CA"/>
    <w:rsid w:val="00116DB3"/>
    <w:rsid w:val="0012517E"/>
    <w:rsid w:val="00135A2D"/>
    <w:rsid w:val="00146E60"/>
    <w:rsid w:val="00150CC9"/>
    <w:rsid w:val="001557E6"/>
    <w:rsid w:val="00157333"/>
    <w:rsid w:val="0016432E"/>
    <w:rsid w:val="001B75BF"/>
    <w:rsid w:val="001C39BE"/>
    <w:rsid w:val="001C72B9"/>
    <w:rsid w:val="002043E7"/>
    <w:rsid w:val="00216FDA"/>
    <w:rsid w:val="00227D04"/>
    <w:rsid w:val="002304F8"/>
    <w:rsid w:val="00230825"/>
    <w:rsid w:val="00242847"/>
    <w:rsid w:val="0024321D"/>
    <w:rsid w:val="00245F2C"/>
    <w:rsid w:val="00257848"/>
    <w:rsid w:val="002601E2"/>
    <w:rsid w:val="0028443D"/>
    <w:rsid w:val="002B362A"/>
    <w:rsid w:val="002B6F9B"/>
    <w:rsid w:val="002C4110"/>
    <w:rsid w:val="002C583F"/>
    <w:rsid w:val="002D706E"/>
    <w:rsid w:val="002E2B85"/>
    <w:rsid w:val="002F4FEF"/>
    <w:rsid w:val="00315251"/>
    <w:rsid w:val="00322C8F"/>
    <w:rsid w:val="00324E05"/>
    <w:rsid w:val="00331129"/>
    <w:rsid w:val="0033166E"/>
    <w:rsid w:val="00333D8F"/>
    <w:rsid w:val="00351980"/>
    <w:rsid w:val="00374EA1"/>
    <w:rsid w:val="003B61ED"/>
    <w:rsid w:val="003D53E2"/>
    <w:rsid w:val="003D6F09"/>
    <w:rsid w:val="003E0B67"/>
    <w:rsid w:val="003F0C1E"/>
    <w:rsid w:val="003F1718"/>
    <w:rsid w:val="00404AB8"/>
    <w:rsid w:val="00404DDC"/>
    <w:rsid w:val="00420CF5"/>
    <w:rsid w:val="004210B9"/>
    <w:rsid w:val="00430779"/>
    <w:rsid w:val="00430FFF"/>
    <w:rsid w:val="00437F0B"/>
    <w:rsid w:val="00452FFE"/>
    <w:rsid w:val="00456FF7"/>
    <w:rsid w:val="0046493B"/>
    <w:rsid w:val="00486681"/>
    <w:rsid w:val="004A04F2"/>
    <w:rsid w:val="004C4D9C"/>
    <w:rsid w:val="004D5A56"/>
    <w:rsid w:val="004F01B3"/>
    <w:rsid w:val="004F276D"/>
    <w:rsid w:val="00520CF1"/>
    <w:rsid w:val="00522C42"/>
    <w:rsid w:val="00530D84"/>
    <w:rsid w:val="00545AA7"/>
    <w:rsid w:val="0054619C"/>
    <w:rsid w:val="00554B4E"/>
    <w:rsid w:val="00565341"/>
    <w:rsid w:val="005701FD"/>
    <w:rsid w:val="005A7C2E"/>
    <w:rsid w:val="005B62CF"/>
    <w:rsid w:val="0062012B"/>
    <w:rsid w:val="00627833"/>
    <w:rsid w:val="00656448"/>
    <w:rsid w:val="00670D38"/>
    <w:rsid w:val="0067217E"/>
    <w:rsid w:val="00684BA1"/>
    <w:rsid w:val="0069457B"/>
    <w:rsid w:val="006B405E"/>
    <w:rsid w:val="006D20D9"/>
    <w:rsid w:val="006D6499"/>
    <w:rsid w:val="006E428E"/>
    <w:rsid w:val="006F52CC"/>
    <w:rsid w:val="006F5414"/>
    <w:rsid w:val="007112B6"/>
    <w:rsid w:val="0076378A"/>
    <w:rsid w:val="00767BCA"/>
    <w:rsid w:val="007741A5"/>
    <w:rsid w:val="007905CF"/>
    <w:rsid w:val="007926C6"/>
    <w:rsid w:val="00796808"/>
    <w:rsid w:val="007A35F5"/>
    <w:rsid w:val="007A41EC"/>
    <w:rsid w:val="007B2041"/>
    <w:rsid w:val="007C08FA"/>
    <w:rsid w:val="007C1DBF"/>
    <w:rsid w:val="007D06C7"/>
    <w:rsid w:val="007D1CAC"/>
    <w:rsid w:val="007D207B"/>
    <w:rsid w:val="007E24F5"/>
    <w:rsid w:val="007E30A0"/>
    <w:rsid w:val="007F57DA"/>
    <w:rsid w:val="00807992"/>
    <w:rsid w:val="00813BA2"/>
    <w:rsid w:val="00835EFC"/>
    <w:rsid w:val="00837AA4"/>
    <w:rsid w:val="00852887"/>
    <w:rsid w:val="008537C8"/>
    <w:rsid w:val="0087367D"/>
    <w:rsid w:val="00873EF1"/>
    <w:rsid w:val="00887236"/>
    <w:rsid w:val="008912BF"/>
    <w:rsid w:val="008A74EC"/>
    <w:rsid w:val="008B1932"/>
    <w:rsid w:val="008D1FE6"/>
    <w:rsid w:val="008D687F"/>
    <w:rsid w:val="00900128"/>
    <w:rsid w:val="009074A4"/>
    <w:rsid w:val="009343FC"/>
    <w:rsid w:val="009435D9"/>
    <w:rsid w:val="009502B4"/>
    <w:rsid w:val="00961DAB"/>
    <w:rsid w:val="00963293"/>
    <w:rsid w:val="00975230"/>
    <w:rsid w:val="009778D0"/>
    <w:rsid w:val="00977C96"/>
    <w:rsid w:val="00977E4A"/>
    <w:rsid w:val="00983BC6"/>
    <w:rsid w:val="009841DA"/>
    <w:rsid w:val="0099207B"/>
    <w:rsid w:val="00994C26"/>
    <w:rsid w:val="009A1CCD"/>
    <w:rsid w:val="009A368D"/>
    <w:rsid w:val="009A5F78"/>
    <w:rsid w:val="009B1A34"/>
    <w:rsid w:val="009C52B1"/>
    <w:rsid w:val="009E0E02"/>
    <w:rsid w:val="009E7797"/>
    <w:rsid w:val="00A100D9"/>
    <w:rsid w:val="00A1715E"/>
    <w:rsid w:val="00A21491"/>
    <w:rsid w:val="00A31168"/>
    <w:rsid w:val="00A3439D"/>
    <w:rsid w:val="00A47DD0"/>
    <w:rsid w:val="00A501EF"/>
    <w:rsid w:val="00A54CA8"/>
    <w:rsid w:val="00A56B1B"/>
    <w:rsid w:val="00A706D5"/>
    <w:rsid w:val="00A72AC6"/>
    <w:rsid w:val="00AA6DA4"/>
    <w:rsid w:val="00AD104B"/>
    <w:rsid w:val="00AD1AA3"/>
    <w:rsid w:val="00AE54CC"/>
    <w:rsid w:val="00AF0A78"/>
    <w:rsid w:val="00AF42F5"/>
    <w:rsid w:val="00B0313D"/>
    <w:rsid w:val="00B11FA7"/>
    <w:rsid w:val="00B2713E"/>
    <w:rsid w:val="00B421BC"/>
    <w:rsid w:val="00B42F03"/>
    <w:rsid w:val="00B616A2"/>
    <w:rsid w:val="00B86656"/>
    <w:rsid w:val="00B93829"/>
    <w:rsid w:val="00BC4B69"/>
    <w:rsid w:val="00BD2E6D"/>
    <w:rsid w:val="00BD3F30"/>
    <w:rsid w:val="00BF0B53"/>
    <w:rsid w:val="00C02C98"/>
    <w:rsid w:val="00C11D9A"/>
    <w:rsid w:val="00C30553"/>
    <w:rsid w:val="00C458A1"/>
    <w:rsid w:val="00C57CC6"/>
    <w:rsid w:val="00C67F1F"/>
    <w:rsid w:val="00C70989"/>
    <w:rsid w:val="00CB0C88"/>
    <w:rsid w:val="00CB1E99"/>
    <w:rsid w:val="00CB33D7"/>
    <w:rsid w:val="00CE785D"/>
    <w:rsid w:val="00CF78FB"/>
    <w:rsid w:val="00D00AE6"/>
    <w:rsid w:val="00D064E7"/>
    <w:rsid w:val="00D07C46"/>
    <w:rsid w:val="00D11A25"/>
    <w:rsid w:val="00D17DE6"/>
    <w:rsid w:val="00D26CD7"/>
    <w:rsid w:val="00D53CCD"/>
    <w:rsid w:val="00D73E04"/>
    <w:rsid w:val="00D8419D"/>
    <w:rsid w:val="00D9307D"/>
    <w:rsid w:val="00DC7AE6"/>
    <w:rsid w:val="00E05DF8"/>
    <w:rsid w:val="00E0725C"/>
    <w:rsid w:val="00E16F60"/>
    <w:rsid w:val="00E43EC4"/>
    <w:rsid w:val="00E5472F"/>
    <w:rsid w:val="00E5773F"/>
    <w:rsid w:val="00E80998"/>
    <w:rsid w:val="00E82EF9"/>
    <w:rsid w:val="00E90C98"/>
    <w:rsid w:val="00E913AD"/>
    <w:rsid w:val="00EA6ABA"/>
    <w:rsid w:val="00EF543E"/>
    <w:rsid w:val="00F07229"/>
    <w:rsid w:val="00F10F23"/>
    <w:rsid w:val="00F12BEB"/>
    <w:rsid w:val="00F13E24"/>
    <w:rsid w:val="00F16359"/>
    <w:rsid w:val="00F27AB4"/>
    <w:rsid w:val="00F33861"/>
    <w:rsid w:val="00F53957"/>
    <w:rsid w:val="00F556D1"/>
    <w:rsid w:val="00F575FB"/>
    <w:rsid w:val="00F609E6"/>
    <w:rsid w:val="00F802BA"/>
    <w:rsid w:val="00F82D31"/>
    <w:rsid w:val="00F9322E"/>
    <w:rsid w:val="00FA78B9"/>
    <w:rsid w:val="00FD1040"/>
    <w:rsid w:val="00FD1A8F"/>
    <w:rsid w:val="00FD2F43"/>
    <w:rsid w:val="00FD3B00"/>
    <w:rsid w:val="00FD6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1715E"/>
    <w:rPr>
      <w:sz w:val="24"/>
      <w:szCs w:val="24"/>
    </w:rPr>
  </w:style>
  <w:style w:type="paragraph" w:styleId="Cmsor2">
    <w:name w:val="heading 2"/>
    <w:basedOn w:val="Norml"/>
    <w:next w:val="Norml"/>
    <w:link w:val="Cmsor2Char"/>
    <w:semiHidden/>
    <w:unhideWhenUsed/>
    <w:qFormat/>
    <w:rsid w:val="00545AA7"/>
    <w:pPr>
      <w:keepNext/>
      <w:spacing w:before="240" w:after="60"/>
      <w:outlineLvl w:val="1"/>
    </w:pPr>
    <w:rPr>
      <w:rFonts w:asciiTheme="majorHAnsi" w:eastAsiaTheme="majorEastAsia" w:hAnsiTheme="majorHAnsi" w:cstheme="majorBidi"/>
      <w:b/>
      <w:bCs/>
      <w:i/>
      <w:iCs/>
      <w:sz w:val="28"/>
      <w:szCs w:val="28"/>
    </w:rPr>
  </w:style>
  <w:style w:type="paragraph" w:styleId="Cmsor4">
    <w:name w:val="heading 4"/>
    <w:basedOn w:val="Norml"/>
    <w:next w:val="Norml"/>
    <w:link w:val="Cmsor4Char"/>
    <w:qFormat/>
    <w:rsid w:val="00E80998"/>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E0E02"/>
    <w:pPr>
      <w:tabs>
        <w:tab w:val="center" w:pos="4536"/>
        <w:tab w:val="right" w:pos="9072"/>
      </w:tabs>
    </w:pPr>
  </w:style>
  <w:style w:type="paragraph" w:styleId="llb">
    <w:name w:val="footer"/>
    <w:basedOn w:val="Norml"/>
    <w:link w:val="llbChar"/>
    <w:uiPriority w:val="99"/>
    <w:rsid w:val="009E0E02"/>
    <w:pPr>
      <w:tabs>
        <w:tab w:val="center" w:pos="4536"/>
        <w:tab w:val="right" w:pos="9072"/>
      </w:tabs>
    </w:pPr>
  </w:style>
  <w:style w:type="paragraph" w:styleId="Buborkszveg">
    <w:name w:val="Balloon Text"/>
    <w:basedOn w:val="Norml"/>
    <w:semiHidden/>
    <w:rsid w:val="00486681"/>
    <w:rPr>
      <w:rFonts w:ascii="Tahoma" w:hAnsi="Tahoma" w:cs="Tahoma"/>
      <w:sz w:val="16"/>
      <w:szCs w:val="16"/>
    </w:rPr>
  </w:style>
  <w:style w:type="character" w:styleId="Oldalszm">
    <w:name w:val="page number"/>
    <w:basedOn w:val="Bekezdsalapbettpusa"/>
    <w:rsid w:val="00A706D5"/>
  </w:style>
  <w:style w:type="character" w:styleId="Hiperhivatkozs">
    <w:name w:val="Hyperlink"/>
    <w:uiPriority w:val="99"/>
    <w:rsid w:val="002C4110"/>
    <w:rPr>
      <w:color w:val="0000FF"/>
      <w:u w:val="single"/>
    </w:rPr>
  </w:style>
  <w:style w:type="paragraph" w:customStyle="1" w:styleId="Stlus10">
    <w:name w:val="Stílus10"/>
    <w:basedOn w:val="Norml"/>
    <w:link w:val="Stlus10Char"/>
    <w:rsid w:val="00FD2F43"/>
    <w:pPr>
      <w:widowControl w:val="0"/>
      <w:ind w:left="-57"/>
      <w:jc w:val="both"/>
    </w:pPr>
    <w:rPr>
      <w:sz w:val="28"/>
      <w:szCs w:val="20"/>
    </w:rPr>
  </w:style>
  <w:style w:type="character" w:customStyle="1" w:styleId="Stlus10Char">
    <w:name w:val="Stílus10 Char"/>
    <w:link w:val="Stlus10"/>
    <w:rsid w:val="00FD2F43"/>
    <w:rPr>
      <w:sz w:val="28"/>
      <w:lang w:val="hu-HU" w:eastAsia="hu-HU" w:bidi="ar-SA"/>
    </w:rPr>
  </w:style>
  <w:style w:type="paragraph" w:styleId="Szvegtrzs">
    <w:name w:val="Body Text"/>
    <w:basedOn w:val="Norml"/>
    <w:rsid w:val="00FD2F4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rFonts w:ascii="Helv" w:hAnsi="Helv"/>
      <w:color w:val="000000"/>
      <w:sz w:val="20"/>
      <w:szCs w:val="20"/>
    </w:rPr>
  </w:style>
  <w:style w:type="paragraph" w:customStyle="1" w:styleId="Stlus3">
    <w:name w:val="Stílus3"/>
    <w:basedOn w:val="Norml"/>
    <w:link w:val="Stlus3Char"/>
    <w:rsid w:val="00B2713E"/>
    <w:pPr>
      <w:widowControl w:val="0"/>
      <w:ind w:left="-57" w:firstLine="284"/>
      <w:jc w:val="both"/>
    </w:pPr>
    <w:rPr>
      <w:sz w:val="28"/>
      <w:szCs w:val="20"/>
    </w:rPr>
  </w:style>
  <w:style w:type="character" w:customStyle="1" w:styleId="Stlus3Char">
    <w:name w:val="Stílus3 Char"/>
    <w:link w:val="Stlus3"/>
    <w:rsid w:val="00B2713E"/>
    <w:rPr>
      <w:sz w:val="28"/>
      <w:lang w:val="hu-HU" w:eastAsia="hu-HU" w:bidi="ar-SA"/>
    </w:rPr>
  </w:style>
  <w:style w:type="paragraph" w:customStyle="1" w:styleId="Stlus5">
    <w:name w:val="Stílus5"/>
    <w:basedOn w:val="Norml"/>
    <w:link w:val="Stlus5Char"/>
    <w:rsid w:val="00B2713E"/>
    <w:pPr>
      <w:widowControl w:val="0"/>
      <w:ind w:left="-57"/>
      <w:jc w:val="both"/>
    </w:pPr>
    <w:rPr>
      <w:b/>
      <w:bCs/>
      <w:sz w:val="28"/>
      <w:szCs w:val="20"/>
    </w:rPr>
  </w:style>
  <w:style w:type="character" w:customStyle="1" w:styleId="Stlus5Char">
    <w:name w:val="Stílus5 Char"/>
    <w:link w:val="Stlus5"/>
    <w:rsid w:val="00B2713E"/>
    <w:rPr>
      <w:b/>
      <w:bCs/>
      <w:sz w:val="28"/>
      <w:lang w:val="hu-HU" w:eastAsia="hu-HU" w:bidi="ar-SA"/>
    </w:rPr>
  </w:style>
  <w:style w:type="paragraph" w:customStyle="1" w:styleId="Stlus4">
    <w:name w:val="Stílus4"/>
    <w:basedOn w:val="Stlus3"/>
    <w:link w:val="Stlus4Char"/>
    <w:rsid w:val="00A72AC6"/>
    <w:pPr>
      <w:framePr w:w="2835" w:hSpace="113" w:wrap="around" w:vAnchor="text" w:hAnchor="text" w:y="1" w:anchorLock="1"/>
      <w:pBdr>
        <w:top w:val="single" w:sz="12" w:space="0" w:color="auto"/>
        <w:left w:val="single" w:sz="12" w:space="0" w:color="auto"/>
        <w:bottom w:val="single" w:sz="12" w:space="0" w:color="auto"/>
        <w:right w:val="single" w:sz="12" w:space="0" w:color="auto"/>
      </w:pBdr>
      <w:ind w:firstLine="0"/>
      <w:jc w:val="center"/>
    </w:pPr>
    <w:rPr>
      <w:b/>
      <w:sz w:val="24"/>
    </w:rPr>
  </w:style>
  <w:style w:type="character" w:customStyle="1" w:styleId="Stlus4Char">
    <w:name w:val="Stílus4 Char"/>
    <w:link w:val="Stlus4"/>
    <w:rsid w:val="00A72AC6"/>
    <w:rPr>
      <w:b/>
      <w:sz w:val="24"/>
      <w:lang w:val="hu-HU" w:eastAsia="hu-HU" w:bidi="ar-SA"/>
    </w:rPr>
  </w:style>
  <w:style w:type="character" w:customStyle="1" w:styleId="Cmsor4Char">
    <w:name w:val="Címsor 4 Char"/>
    <w:link w:val="Cmsor4"/>
    <w:rsid w:val="00E80998"/>
    <w:rPr>
      <w:b/>
      <w:bCs/>
      <w:sz w:val="28"/>
      <w:szCs w:val="28"/>
    </w:rPr>
  </w:style>
  <w:style w:type="paragraph" w:styleId="Listaszerbekezds">
    <w:name w:val="List Paragraph"/>
    <w:basedOn w:val="Norml"/>
    <w:uiPriority w:val="34"/>
    <w:qFormat/>
    <w:rsid w:val="00A501EF"/>
    <w:pPr>
      <w:ind w:left="720"/>
      <w:contextualSpacing/>
    </w:pPr>
  </w:style>
  <w:style w:type="character" w:customStyle="1" w:styleId="llbChar">
    <w:name w:val="Élőláb Char"/>
    <w:link w:val="llb"/>
    <w:uiPriority w:val="99"/>
    <w:rsid w:val="00AD104B"/>
    <w:rPr>
      <w:sz w:val="24"/>
      <w:szCs w:val="24"/>
    </w:rPr>
  </w:style>
  <w:style w:type="paragraph" w:customStyle="1" w:styleId="lead2">
    <w:name w:val="lead2"/>
    <w:basedOn w:val="Norml"/>
    <w:rsid w:val="001154CA"/>
    <w:rPr>
      <w:rFonts w:ascii="Arial" w:hAnsi="Arial" w:cs="Arial"/>
      <w:b/>
      <w:bCs/>
      <w:color w:val="000000"/>
      <w:sz w:val="16"/>
      <w:szCs w:val="16"/>
    </w:rPr>
  </w:style>
  <w:style w:type="character" w:customStyle="1" w:styleId="lfejChar">
    <w:name w:val="Élőfej Char"/>
    <w:link w:val="lfej"/>
    <w:rsid w:val="00545AA7"/>
    <w:rPr>
      <w:sz w:val="24"/>
      <w:szCs w:val="24"/>
    </w:rPr>
  </w:style>
  <w:style w:type="character" w:customStyle="1" w:styleId="Cmsor2Char">
    <w:name w:val="Címsor 2 Char"/>
    <w:basedOn w:val="Bekezdsalapbettpusa"/>
    <w:link w:val="Cmsor2"/>
    <w:semiHidden/>
    <w:rsid w:val="00545AA7"/>
    <w:rPr>
      <w:rFonts w:asciiTheme="majorHAnsi" w:eastAsiaTheme="majorEastAsia" w:hAnsiTheme="majorHAnsi" w:cstheme="majorBidi"/>
      <w:b/>
      <w:bCs/>
      <w:i/>
      <w:iCs/>
      <w:sz w:val="28"/>
      <w:szCs w:val="28"/>
    </w:rPr>
  </w:style>
  <w:style w:type="paragraph" w:styleId="NormlWeb">
    <w:name w:val="Normal (Web)"/>
    <w:basedOn w:val="Norml"/>
    <w:uiPriority w:val="99"/>
    <w:unhideWhenUsed/>
    <w:rsid w:val="00852887"/>
    <w:pPr>
      <w:spacing w:before="100" w:beforeAutospacing="1" w:after="100" w:afterAutospacing="1"/>
    </w:pPr>
  </w:style>
  <w:style w:type="character" w:styleId="Kiemels2">
    <w:name w:val="Strong"/>
    <w:basedOn w:val="Bekezdsalapbettpusa"/>
    <w:uiPriority w:val="22"/>
    <w:qFormat/>
    <w:rsid w:val="00852887"/>
    <w:rPr>
      <w:b/>
      <w:bCs/>
    </w:rPr>
  </w:style>
  <w:style w:type="character" w:customStyle="1" w:styleId="apple-style-span">
    <w:name w:val="apple-style-span"/>
    <w:basedOn w:val="Bekezdsalapbettpusa"/>
    <w:rsid w:val="00852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1715E"/>
    <w:rPr>
      <w:sz w:val="24"/>
      <w:szCs w:val="24"/>
    </w:rPr>
  </w:style>
  <w:style w:type="paragraph" w:styleId="Cmsor2">
    <w:name w:val="heading 2"/>
    <w:basedOn w:val="Norml"/>
    <w:next w:val="Norml"/>
    <w:link w:val="Cmsor2Char"/>
    <w:semiHidden/>
    <w:unhideWhenUsed/>
    <w:qFormat/>
    <w:rsid w:val="00545AA7"/>
    <w:pPr>
      <w:keepNext/>
      <w:spacing w:before="240" w:after="60"/>
      <w:outlineLvl w:val="1"/>
    </w:pPr>
    <w:rPr>
      <w:rFonts w:asciiTheme="majorHAnsi" w:eastAsiaTheme="majorEastAsia" w:hAnsiTheme="majorHAnsi" w:cstheme="majorBidi"/>
      <w:b/>
      <w:bCs/>
      <w:i/>
      <w:iCs/>
      <w:sz w:val="28"/>
      <w:szCs w:val="28"/>
    </w:rPr>
  </w:style>
  <w:style w:type="paragraph" w:styleId="Cmsor4">
    <w:name w:val="heading 4"/>
    <w:basedOn w:val="Norml"/>
    <w:next w:val="Norml"/>
    <w:link w:val="Cmsor4Char"/>
    <w:qFormat/>
    <w:rsid w:val="00E80998"/>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E0E02"/>
    <w:pPr>
      <w:tabs>
        <w:tab w:val="center" w:pos="4536"/>
        <w:tab w:val="right" w:pos="9072"/>
      </w:tabs>
    </w:pPr>
  </w:style>
  <w:style w:type="paragraph" w:styleId="llb">
    <w:name w:val="footer"/>
    <w:basedOn w:val="Norml"/>
    <w:link w:val="llbChar"/>
    <w:uiPriority w:val="99"/>
    <w:rsid w:val="009E0E02"/>
    <w:pPr>
      <w:tabs>
        <w:tab w:val="center" w:pos="4536"/>
        <w:tab w:val="right" w:pos="9072"/>
      </w:tabs>
    </w:pPr>
  </w:style>
  <w:style w:type="paragraph" w:styleId="Buborkszveg">
    <w:name w:val="Balloon Text"/>
    <w:basedOn w:val="Norml"/>
    <w:semiHidden/>
    <w:rsid w:val="00486681"/>
    <w:rPr>
      <w:rFonts w:ascii="Tahoma" w:hAnsi="Tahoma" w:cs="Tahoma"/>
      <w:sz w:val="16"/>
      <w:szCs w:val="16"/>
    </w:rPr>
  </w:style>
  <w:style w:type="character" w:styleId="Oldalszm">
    <w:name w:val="page number"/>
    <w:basedOn w:val="Bekezdsalapbettpusa"/>
    <w:rsid w:val="00A706D5"/>
  </w:style>
  <w:style w:type="character" w:styleId="Hiperhivatkozs">
    <w:name w:val="Hyperlink"/>
    <w:uiPriority w:val="99"/>
    <w:rsid w:val="002C4110"/>
    <w:rPr>
      <w:color w:val="0000FF"/>
      <w:u w:val="single"/>
    </w:rPr>
  </w:style>
  <w:style w:type="paragraph" w:customStyle="1" w:styleId="Stlus10">
    <w:name w:val="Stílus10"/>
    <w:basedOn w:val="Norml"/>
    <w:link w:val="Stlus10Char"/>
    <w:rsid w:val="00FD2F43"/>
    <w:pPr>
      <w:widowControl w:val="0"/>
      <w:ind w:left="-57"/>
      <w:jc w:val="both"/>
    </w:pPr>
    <w:rPr>
      <w:sz w:val="28"/>
      <w:szCs w:val="20"/>
    </w:rPr>
  </w:style>
  <w:style w:type="character" w:customStyle="1" w:styleId="Stlus10Char">
    <w:name w:val="Stílus10 Char"/>
    <w:link w:val="Stlus10"/>
    <w:rsid w:val="00FD2F43"/>
    <w:rPr>
      <w:sz w:val="28"/>
      <w:lang w:val="hu-HU" w:eastAsia="hu-HU" w:bidi="ar-SA"/>
    </w:rPr>
  </w:style>
  <w:style w:type="paragraph" w:styleId="Szvegtrzs">
    <w:name w:val="Body Text"/>
    <w:basedOn w:val="Norml"/>
    <w:rsid w:val="00FD2F4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rFonts w:ascii="Helv" w:hAnsi="Helv"/>
      <w:color w:val="000000"/>
      <w:sz w:val="20"/>
      <w:szCs w:val="20"/>
    </w:rPr>
  </w:style>
  <w:style w:type="paragraph" w:customStyle="1" w:styleId="Stlus3">
    <w:name w:val="Stílus3"/>
    <w:basedOn w:val="Norml"/>
    <w:link w:val="Stlus3Char"/>
    <w:rsid w:val="00B2713E"/>
    <w:pPr>
      <w:widowControl w:val="0"/>
      <w:ind w:left="-57" w:firstLine="284"/>
      <w:jc w:val="both"/>
    </w:pPr>
    <w:rPr>
      <w:sz w:val="28"/>
      <w:szCs w:val="20"/>
    </w:rPr>
  </w:style>
  <w:style w:type="character" w:customStyle="1" w:styleId="Stlus3Char">
    <w:name w:val="Stílus3 Char"/>
    <w:link w:val="Stlus3"/>
    <w:rsid w:val="00B2713E"/>
    <w:rPr>
      <w:sz w:val="28"/>
      <w:lang w:val="hu-HU" w:eastAsia="hu-HU" w:bidi="ar-SA"/>
    </w:rPr>
  </w:style>
  <w:style w:type="paragraph" w:customStyle="1" w:styleId="Stlus5">
    <w:name w:val="Stílus5"/>
    <w:basedOn w:val="Norml"/>
    <w:link w:val="Stlus5Char"/>
    <w:rsid w:val="00B2713E"/>
    <w:pPr>
      <w:widowControl w:val="0"/>
      <w:ind w:left="-57"/>
      <w:jc w:val="both"/>
    </w:pPr>
    <w:rPr>
      <w:b/>
      <w:bCs/>
      <w:sz w:val="28"/>
      <w:szCs w:val="20"/>
    </w:rPr>
  </w:style>
  <w:style w:type="character" w:customStyle="1" w:styleId="Stlus5Char">
    <w:name w:val="Stílus5 Char"/>
    <w:link w:val="Stlus5"/>
    <w:rsid w:val="00B2713E"/>
    <w:rPr>
      <w:b/>
      <w:bCs/>
      <w:sz w:val="28"/>
      <w:lang w:val="hu-HU" w:eastAsia="hu-HU" w:bidi="ar-SA"/>
    </w:rPr>
  </w:style>
  <w:style w:type="paragraph" w:customStyle="1" w:styleId="Stlus4">
    <w:name w:val="Stílus4"/>
    <w:basedOn w:val="Stlus3"/>
    <w:link w:val="Stlus4Char"/>
    <w:rsid w:val="00A72AC6"/>
    <w:pPr>
      <w:framePr w:w="2835" w:hSpace="113" w:wrap="around" w:vAnchor="text" w:hAnchor="text" w:y="1" w:anchorLock="1"/>
      <w:pBdr>
        <w:top w:val="single" w:sz="12" w:space="0" w:color="auto"/>
        <w:left w:val="single" w:sz="12" w:space="0" w:color="auto"/>
        <w:bottom w:val="single" w:sz="12" w:space="0" w:color="auto"/>
        <w:right w:val="single" w:sz="12" w:space="0" w:color="auto"/>
      </w:pBdr>
      <w:ind w:firstLine="0"/>
      <w:jc w:val="center"/>
    </w:pPr>
    <w:rPr>
      <w:b/>
      <w:sz w:val="24"/>
    </w:rPr>
  </w:style>
  <w:style w:type="character" w:customStyle="1" w:styleId="Stlus4Char">
    <w:name w:val="Stílus4 Char"/>
    <w:link w:val="Stlus4"/>
    <w:rsid w:val="00A72AC6"/>
    <w:rPr>
      <w:b/>
      <w:sz w:val="24"/>
      <w:lang w:val="hu-HU" w:eastAsia="hu-HU" w:bidi="ar-SA"/>
    </w:rPr>
  </w:style>
  <w:style w:type="character" w:customStyle="1" w:styleId="Cmsor4Char">
    <w:name w:val="Címsor 4 Char"/>
    <w:link w:val="Cmsor4"/>
    <w:rsid w:val="00E80998"/>
    <w:rPr>
      <w:b/>
      <w:bCs/>
      <w:sz w:val="28"/>
      <w:szCs w:val="28"/>
    </w:rPr>
  </w:style>
  <w:style w:type="paragraph" w:styleId="Listaszerbekezds">
    <w:name w:val="List Paragraph"/>
    <w:basedOn w:val="Norml"/>
    <w:uiPriority w:val="34"/>
    <w:qFormat/>
    <w:rsid w:val="00A501EF"/>
    <w:pPr>
      <w:ind w:left="720"/>
      <w:contextualSpacing/>
    </w:pPr>
  </w:style>
  <w:style w:type="character" w:customStyle="1" w:styleId="llbChar">
    <w:name w:val="Élőláb Char"/>
    <w:link w:val="llb"/>
    <w:uiPriority w:val="99"/>
    <w:rsid w:val="00AD104B"/>
    <w:rPr>
      <w:sz w:val="24"/>
      <w:szCs w:val="24"/>
    </w:rPr>
  </w:style>
  <w:style w:type="paragraph" w:customStyle="1" w:styleId="lead2">
    <w:name w:val="lead2"/>
    <w:basedOn w:val="Norml"/>
    <w:rsid w:val="001154CA"/>
    <w:rPr>
      <w:rFonts w:ascii="Arial" w:hAnsi="Arial" w:cs="Arial"/>
      <w:b/>
      <w:bCs/>
      <w:color w:val="000000"/>
      <w:sz w:val="16"/>
      <w:szCs w:val="16"/>
    </w:rPr>
  </w:style>
  <w:style w:type="character" w:customStyle="1" w:styleId="lfejChar">
    <w:name w:val="Élőfej Char"/>
    <w:link w:val="lfej"/>
    <w:rsid w:val="00545AA7"/>
    <w:rPr>
      <w:sz w:val="24"/>
      <w:szCs w:val="24"/>
    </w:rPr>
  </w:style>
  <w:style w:type="character" w:customStyle="1" w:styleId="Cmsor2Char">
    <w:name w:val="Címsor 2 Char"/>
    <w:basedOn w:val="Bekezdsalapbettpusa"/>
    <w:link w:val="Cmsor2"/>
    <w:semiHidden/>
    <w:rsid w:val="00545AA7"/>
    <w:rPr>
      <w:rFonts w:asciiTheme="majorHAnsi" w:eastAsiaTheme="majorEastAsia" w:hAnsiTheme="majorHAnsi" w:cstheme="majorBidi"/>
      <w:b/>
      <w:bCs/>
      <w:i/>
      <w:iCs/>
      <w:sz w:val="28"/>
      <w:szCs w:val="28"/>
    </w:rPr>
  </w:style>
  <w:style w:type="paragraph" w:styleId="NormlWeb">
    <w:name w:val="Normal (Web)"/>
    <w:basedOn w:val="Norml"/>
    <w:uiPriority w:val="99"/>
    <w:unhideWhenUsed/>
    <w:rsid w:val="00852887"/>
    <w:pPr>
      <w:spacing w:before="100" w:beforeAutospacing="1" w:after="100" w:afterAutospacing="1"/>
    </w:pPr>
  </w:style>
  <w:style w:type="character" w:styleId="Kiemels2">
    <w:name w:val="Strong"/>
    <w:basedOn w:val="Bekezdsalapbettpusa"/>
    <w:uiPriority w:val="22"/>
    <w:qFormat/>
    <w:rsid w:val="00852887"/>
    <w:rPr>
      <w:b/>
      <w:bCs/>
    </w:rPr>
  </w:style>
  <w:style w:type="character" w:customStyle="1" w:styleId="apple-style-span">
    <w:name w:val="apple-style-span"/>
    <w:basedOn w:val="Bekezdsalapbettpusa"/>
    <w:rsid w:val="0085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731">
      <w:bodyDiv w:val="1"/>
      <w:marLeft w:val="0"/>
      <w:marRight w:val="0"/>
      <w:marTop w:val="0"/>
      <w:marBottom w:val="0"/>
      <w:divBdr>
        <w:top w:val="none" w:sz="0" w:space="0" w:color="auto"/>
        <w:left w:val="none" w:sz="0" w:space="0" w:color="auto"/>
        <w:bottom w:val="none" w:sz="0" w:space="0" w:color="auto"/>
        <w:right w:val="none" w:sz="0" w:space="0" w:color="auto"/>
      </w:divBdr>
    </w:div>
    <w:div w:id="194393340">
      <w:bodyDiv w:val="1"/>
      <w:marLeft w:val="0"/>
      <w:marRight w:val="0"/>
      <w:marTop w:val="0"/>
      <w:marBottom w:val="0"/>
      <w:divBdr>
        <w:top w:val="none" w:sz="0" w:space="0" w:color="auto"/>
        <w:left w:val="none" w:sz="0" w:space="0" w:color="auto"/>
        <w:bottom w:val="none" w:sz="0" w:space="0" w:color="auto"/>
        <w:right w:val="none" w:sz="0" w:space="0" w:color="auto"/>
      </w:divBdr>
    </w:div>
    <w:div w:id="223030776">
      <w:bodyDiv w:val="1"/>
      <w:marLeft w:val="0"/>
      <w:marRight w:val="0"/>
      <w:marTop w:val="495"/>
      <w:marBottom w:val="0"/>
      <w:divBdr>
        <w:top w:val="none" w:sz="0" w:space="0" w:color="auto"/>
        <w:left w:val="none" w:sz="0" w:space="0" w:color="auto"/>
        <w:bottom w:val="none" w:sz="0" w:space="0" w:color="auto"/>
        <w:right w:val="none" w:sz="0" w:space="0" w:color="auto"/>
      </w:divBdr>
      <w:divsChild>
        <w:div w:id="483157510">
          <w:marLeft w:val="0"/>
          <w:marRight w:val="0"/>
          <w:marTop w:val="0"/>
          <w:marBottom w:val="0"/>
          <w:divBdr>
            <w:top w:val="none" w:sz="0" w:space="0" w:color="auto"/>
            <w:left w:val="none" w:sz="0" w:space="0" w:color="auto"/>
            <w:bottom w:val="none" w:sz="0" w:space="0" w:color="auto"/>
            <w:right w:val="none" w:sz="0" w:space="0" w:color="auto"/>
          </w:divBdr>
          <w:divsChild>
            <w:div w:id="1468282237">
              <w:marLeft w:val="0"/>
              <w:marRight w:val="0"/>
              <w:marTop w:val="0"/>
              <w:marBottom w:val="0"/>
              <w:divBdr>
                <w:top w:val="none" w:sz="0" w:space="0" w:color="auto"/>
                <w:left w:val="none" w:sz="0" w:space="0" w:color="auto"/>
                <w:bottom w:val="none" w:sz="0" w:space="0" w:color="auto"/>
                <w:right w:val="none" w:sz="0" w:space="0" w:color="auto"/>
              </w:divBdr>
              <w:divsChild>
                <w:div w:id="12167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39145">
      <w:bodyDiv w:val="1"/>
      <w:marLeft w:val="0"/>
      <w:marRight w:val="0"/>
      <w:marTop w:val="0"/>
      <w:marBottom w:val="0"/>
      <w:divBdr>
        <w:top w:val="none" w:sz="0" w:space="0" w:color="auto"/>
        <w:left w:val="none" w:sz="0" w:space="0" w:color="auto"/>
        <w:bottom w:val="none" w:sz="0" w:space="0" w:color="auto"/>
        <w:right w:val="none" w:sz="0" w:space="0" w:color="auto"/>
      </w:divBdr>
    </w:div>
    <w:div w:id="921647888">
      <w:bodyDiv w:val="1"/>
      <w:marLeft w:val="0"/>
      <w:marRight w:val="0"/>
      <w:marTop w:val="495"/>
      <w:marBottom w:val="0"/>
      <w:divBdr>
        <w:top w:val="none" w:sz="0" w:space="0" w:color="auto"/>
        <w:left w:val="none" w:sz="0" w:space="0" w:color="auto"/>
        <w:bottom w:val="none" w:sz="0" w:space="0" w:color="auto"/>
        <w:right w:val="none" w:sz="0" w:space="0" w:color="auto"/>
      </w:divBdr>
      <w:divsChild>
        <w:div w:id="498039534">
          <w:marLeft w:val="0"/>
          <w:marRight w:val="0"/>
          <w:marTop w:val="0"/>
          <w:marBottom w:val="0"/>
          <w:divBdr>
            <w:top w:val="none" w:sz="0" w:space="0" w:color="auto"/>
            <w:left w:val="none" w:sz="0" w:space="0" w:color="auto"/>
            <w:bottom w:val="none" w:sz="0" w:space="0" w:color="auto"/>
            <w:right w:val="none" w:sz="0" w:space="0" w:color="auto"/>
          </w:divBdr>
          <w:divsChild>
            <w:div w:id="1756706941">
              <w:marLeft w:val="0"/>
              <w:marRight w:val="0"/>
              <w:marTop w:val="0"/>
              <w:marBottom w:val="0"/>
              <w:divBdr>
                <w:top w:val="none" w:sz="0" w:space="0" w:color="auto"/>
                <w:left w:val="none" w:sz="0" w:space="0" w:color="auto"/>
                <w:bottom w:val="none" w:sz="0" w:space="0" w:color="auto"/>
                <w:right w:val="none" w:sz="0" w:space="0" w:color="auto"/>
              </w:divBdr>
              <w:divsChild>
                <w:div w:id="816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1318">
      <w:bodyDiv w:val="1"/>
      <w:marLeft w:val="0"/>
      <w:marRight w:val="0"/>
      <w:marTop w:val="0"/>
      <w:marBottom w:val="0"/>
      <w:divBdr>
        <w:top w:val="none" w:sz="0" w:space="0" w:color="auto"/>
        <w:left w:val="none" w:sz="0" w:space="0" w:color="auto"/>
        <w:bottom w:val="none" w:sz="0" w:space="0" w:color="auto"/>
        <w:right w:val="none" w:sz="0" w:space="0" w:color="auto"/>
      </w:divBdr>
    </w:div>
    <w:div w:id="1478765652">
      <w:bodyDiv w:val="1"/>
      <w:marLeft w:val="0"/>
      <w:marRight w:val="0"/>
      <w:marTop w:val="0"/>
      <w:marBottom w:val="0"/>
      <w:divBdr>
        <w:top w:val="none" w:sz="0" w:space="0" w:color="auto"/>
        <w:left w:val="none" w:sz="0" w:space="0" w:color="auto"/>
        <w:bottom w:val="none" w:sz="0" w:space="0" w:color="auto"/>
        <w:right w:val="none" w:sz="0" w:space="0" w:color="auto"/>
      </w:divBdr>
    </w:div>
    <w:div w:id="1533151917">
      <w:bodyDiv w:val="1"/>
      <w:marLeft w:val="0"/>
      <w:marRight w:val="0"/>
      <w:marTop w:val="0"/>
      <w:marBottom w:val="0"/>
      <w:divBdr>
        <w:top w:val="none" w:sz="0" w:space="0" w:color="auto"/>
        <w:left w:val="none" w:sz="0" w:space="0" w:color="auto"/>
        <w:bottom w:val="none" w:sz="0" w:space="0" w:color="auto"/>
        <w:right w:val="none" w:sz="0" w:space="0" w:color="auto"/>
      </w:divBdr>
    </w:div>
    <w:div w:id="1841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1D26-005B-41F1-917E-5371D37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1974</Words>
  <Characters>13648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GySEV ZRt.</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Somlói József</dc:creator>
  <cp:lastModifiedBy>Rakaczki Katalin</cp:lastModifiedBy>
  <cp:revision>5</cp:revision>
  <cp:lastPrinted>2013-04-29T07:06:00Z</cp:lastPrinted>
  <dcterms:created xsi:type="dcterms:W3CDTF">2016-01-19T12:25:00Z</dcterms:created>
  <dcterms:modified xsi:type="dcterms:W3CDTF">2016-01-28T08:06:00Z</dcterms:modified>
</cp:coreProperties>
</file>